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1" w:rightFromText="181" w:vertAnchor="text" w:horzAnchor="margin" w:tblpXSpec="center" w:tblpY="205"/>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tblPr>
      <w:tblGrid>
        <w:gridCol w:w="3203"/>
        <w:gridCol w:w="3204"/>
        <w:gridCol w:w="1420"/>
        <w:gridCol w:w="1280"/>
      </w:tblGrid>
      <w:tr w:rsidR="008F25FE" w:rsidRPr="004B6B67" w:rsidTr="00F20148">
        <w:trPr>
          <w:cantSplit/>
          <w:trHeight w:val="835"/>
        </w:trPr>
        <w:tc>
          <w:tcPr>
            <w:tcW w:w="3203" w:type="dxa"/>
            <w:tcBorders>
              <w:right w:val="single" w:sz="4" w:space="0" w:color="auto"/>
            </w:tcBorders>
            <w:vAlign w:val="center"/>
          </w:tcPr>
          <w:p w:rsidR="008F25FE" w:rsidRPr="0037200C" w:rsidRDefault="008F25FE" w:rsidP="00CF6BFB">
            <w:pPr>
              <w:snapToGrid w:val="0"/>
              <w:spacing w:line="120" w:lineRule="atLeast"/>
              <w:jc w:val="center"/>
              <w:rPr>
                <w:rFonts w:ascii="標楷體" w:eastAsia="標楷體" w:hAnsi="標楷體"/>
                <w:color w:val="FF0000"/>
                <w:sz w:val="30"/>
                <w:szCs w:val="30"/>
              </w:rPr>
            </w:pPr>
            <w:r>
              <w:rPr>
                <w:rFonts w:ascii="標楷體" w:eastAsia="標楷體" w:hAnsi="標楷體" w:hint="eastAsia"/>
                <w:color w:val="FF0000"/>
                <w:sz w:val="30"/>
                <w:szCs w:val="30"/>
              </w:rPr>
              <w:t>2</w:t>
            </w:r>
          </w:p>
        </w:tc>
        <w:tc>
          <w:tcPr>
            <w:tcW w:w="3204" w:type="dxa"/>
            <w:tcBorders>
              <w:left w:val="single" w:sz="4" w:space="0" w:color="auto"/>
              <w:right w:val="single" w:sz="4" w:space="0" w:color="auto"/>
            </w:tcBorders>
            <w:vAlign w:val="center"/>
          </w:tcPr>
          <w:p w:rsidR="008F25FE" w:rsidRPr="0037200C" w:rsidRDefault="008F25FE" w:rsidP="00CF6BFB">
            <w:pPr>
              <w:snapToGrid w:val="0"/>
              <w:spacing w:line="120" w:lineRule="atLeast"/>
              <w:jc w:val="center"/>
              <w:rPr>
                <w:rFonts w:ascii="標楷體" w:eastAsia="標楷體" w:hAnsi="標楷體"/>
                <w:color w:val="FF0000"/>
                <w:sz w:val="30"/>
                <w:szCs w:val="30"/>
              </w:rPr>
            </w:pPr>
            <w:r>
              <w:rPr>
                <w:rFonts w:ascii="標楷體" w:eastAsia="標楷體" w:hAnsi="標楷體" w:hint="eastAsia"/>
                <w:color w:val="FF0000"/>
                <w:sz w:val="30"/>
                <w:szCs w:val="30"/>
              </w:rPr>
              <w:t>1</w:t>
            </w:r>
          </w:p>
        </w:tc>
        <w:tc>
          <w:tcPr>
            <w:tcW w:w="1420" w:type="dxa"/>
            <w:tcBorders>
              <w:left w:val="single" w:sz="4" w:space="0" w:color="auto"/>
              <w:right w:val="single" w:sz="4" w:space="0" w:color="auto"/>
            </w:tcBorders>
            <w:textDirection w:val="tbRlV"/>
            <w:vAlign w:val="center"/>
          </w:tcPr>
          <w:p w:rsidR="008F25FE" w:rsidRPr="00A732F1" w:rsidRDefault="008F25FE" w:rsidP="00A732F1">
            <w:pPr>
              <w:snapToGrid w:val="0"/>
              <w:spacing w:line="120" w:lineRule="atLeast"/>
              <w:ind w:left="113" w:right="113"/>
              <w:jc w:val="center"/>
              <w:rPr>
                <w:rFonts w:ascii="標楷體" w:eastAsia="標楷體" w:hAnsi="標楷體"/>
                <w:color w:val="FF0000"/>
                <w:sz w:val="28"/>
                <w:szCs w:val="28"/>
              </w:rPr>
            </w:pPr>
            <w:r w:rsidRPr="00A732F1">
              <w:rPr>
                <w:rFonts w:ascii="標楷體" w:eastAsia="標楷體" w:hAnsi="標楷體" w:hint="eastAsia"/>
                <w:color w:val="FF0000"/>
                <w:sz w:val="28"/>
                <w:szCs w:val="28"/>
              </w:rPr>
              <w:t>號次</w:t>
            </w:r>
          </w:p>
        </w:tc>
        <w:tc>
          <w:tcPr>
            <w:tcW w:w="1280" w:type="dxa"/>
            <w:vMerge w:val="restart"/>
            <w:tcBorders>
              <w:left w:val="single" w:sz="4" w:space="0" w:color="auto"/>
            </w:tcBorders>
            <w:textDirection w:val="tbRlV"/>
            <w:vAlign w:val="center"/>
          </w:tcPr>
          <w:p w:rsidR="008F25FE" w:rsidRPr="003511C0" w:rsidRDefault="008F25FE" w:rsidP="007147AE">
            <w:pPr>
              <w:snapToGrid w:val="0"/>
              <w:spacing w:line="120" w:lineRule="atLeast"/>
              <w:rPr>
                <w:rFonts w:ascii="標楷體" w:eastAsia="標楷體" w:hAnsi="標楷體"/>
                <w:color w:val="FF0000"/>
                <w:sz w:val="36"/>
                <w:szCs w:val="36"/>
              </w:rPr>
            </w:pPr>
            <w:r w:rsidRPr="003511C0">
              <w:rPr>
                <w:rFonts w:ascii="標楷體" w:eastAsia="標楷體" w:hAnsi="標楷體" w:hint="eastAsia"/>
                <w:color w:val="FF0000"/>
                <w:sz w:val="36"/>
                <w:szCs w:val="36"/>
              </w:rPr>
              <w:t>台北市私立再興中學九十八學年度第三十九屆班聯會主席選舉候選人資料暨政見一覽表</w:t>
            </w:r>
          </w:p>
        </w:tc>
      </w:tr>
      <w:tr w:rsidR="008F25FE" w:rsidRPr="004B6B67" w:rsidTr="00F20148">
        <w:trPr>
          <w:cantSplit/>
          <w:trHeight w:val="2534"/>
        </w:trPr>
        <w:tc>
          <w:tcPr>
            <w:tcW w:w="3203" w:type="dxa"/>
            <w:tcBorders>
              <w:right w:val="single" w:sz="4" w:space="0" w:color="auto"/>
            </w:tcBorders>
            <w:vAlign w:val="center"/>
          </w:tcPr>
          <w:p w:rsidR="008F25FE" w:rsidRPr="0037200C" w:rsidRDefault="0017053C" w:rsidP="00CF6BFB">
            <w:pPr>
              <w:jc w:val="center"/>
              <w:rPr>
                <w:rFonts w:ascii="標楷體" w:eastAsia="標楷體" w:hAnsi="標楷體"/>
                <w:color w:val="FF0000"/>
                <w:sz w:val="44"/>
                <w:szCs w:val="44"/>
              </w:rPr>
            </w:pPr>
            <w:r>
              <w:rPr>
                <w:rFonts w:ascii="標楷體" w:eastAsia="標楷體" w:hAnsi="標楷體"/>
                <w:noProof/>
                <w:color w:val="FF0000"/>
                <w:sz w:val="44"/>
                <w:szCs w:val="44"/>
              </w:rPr>
              <w:drawing>
                <wp:inline distT="0" distB="0" distL="0" distR="0">
                  <wp:extent cx="1998345" cy="1498600"/>
                  <wp:effectExtent l="19050" t="0" r="1905" b="0"/>
                  <wp:docPr id="2" name="圖片 1" descr="DSCI01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I0115.JPG"/>
                          <pic:cNvPicPr/>
                        </pic:nvPicPr>
                        <pic:blipFill>
                          <a:blip r:embed="rId6" cstate="print"/>
                          <a:stretch>
                            <a:fillRect/>
                          </a:stretch>
                        </pic:blipFill>
                        <pic:spPr>
                          <a:xfrm>
                            <a:off x="0" y="0"/>
                            <a:ext cx="1998345" cy="1498600"/>
                          </a:xfrm>
                          <a:prstGeom prst="rect">
                            <a:avLst/>
                          </a:prstGeom>
                        </pic:spPr>
                      </pic:pic>
                    </a:graphicData>
                  </a:graphic>
                </wp:inline>
              </w:drawing>
            </w:r>
          </w:p>
        </w:tc>
        <w:tc>
          <w:tcPr>
            <w:tcW w:w="3204" w:type="dxa"/>
            <w:tcBorders>
              <w:left w:val="single" w:sz="4" w:space="0" w:color="auto"/>
            </w:tcBorders>
            <w:vAlign w:val="center"/>
          </w:tcPr>
          <w:p w:rsidR="008F25FE" w:rsidRPr="0017053C" w:rsidRDefault="0017053C" w:rsidP="00CF6BFB">
            <w:pPr>
              <w:jc w:val="center"/>
              <w:rPr>
                <w:rFonts w:ascii="標楷體" w:eastAsia="標楷體" w:hAnsi="標楷體"/>
                <w:color w:val="FF0000"/>
                <w:sz w:val="44"/>
                <w:szCs w:val="44"/>
              </w:rPr>
            </w:pPr>
            <w:r>
              <w:rPr>
                <w:rFonts w:ascii="標楷體" w:eastAsia="標楷體" w:hAnsi="標楷體"/>
                <w:noProof/>
                <w:color w:val="FF0000"/>
                <w:sz w:val="44"/>
                <w:szCs w:val="44"/>
              </w:rPr>
              <w:drawing>
                <wp:inline distT="0" distB="0" distL="0" distR="0">
                  <wp:extent cx="1998980" cy="1499235"/>
                  <wp:effectExtent l="19050" t="0" r="1270" b="0"/>
                  <wp:docPr id="1" name="圖片 0" descr="DSCI01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I0117.JPG"/>
                          <pic:cNvPicPr/>
                        </pic:nvPicPr>
                        <pic:blipFill>
                          <a:blip r:embed="rId7" cstate="print"/>
                          <a:stretch>
                            <a:fillRect/>
                          </a:stretch>
                        </pic:blipFill>
                        <pic:spPr>
                          <a:xfrm>
                            <a:off x="0" y="0"/>
                            <a:ext cx="1998980" cy="1499235"/>
                          </a:xfrm>
                          <a:prstGeom prst="rect">
                            <a:avLst/>
                          </a:prstGeom>
                        </pic:spPr>
                      </pic:pic>
                    </a:graphicData>
                  </a:graphic>
                </wp:inline>
              </w:drawing>
            </w:r>
          </w:p>
        </w:tc>
        <w:tc>
          <w:tcPr>
            <w:tcW w:w="1420" w:type="dxa"/>
            <w:tcBorders>
              <w:right w:val="single" w:sz="4" w:space="0" w:color="auto"/>
            </w:tcBorders>
            <w:textDirection w:val="tbRlV"/>
            <w:vAlign w:val="center"/>
          </w:tcPr>
          <w:p w:rsidR="008F25FE" w:rsidRPr="00A732F1" w:rsidRDefault="008F25FE" w:rsidP="00A732F1">
            <w:pPr>
              <w:ind w:left="113" w:right="113"/>
              <w:jc w:val="center"/>
              <w:rPr>
                <w:rFonts w:ascii="標楷體" w:eastAsia="標楷體" w:hAnsi="標楷體"/>
                <w:color w:val="FF0000"/>
                <w:sz w:val="28"/>
                <w:szCs w:val="28"/>
              </w:rPr>
            </w:pPr>
            <w:r w:rsidRPr="00A732F1">
              <w:rPr>
                <w:rFonts w:ascii="標楷體" w:eastAsia="標楷體" w:hAnsi="標楷體" w:hint="eastAsia"/>
                <w:color w:val="FF0000"/>
                <w:sz w:val="28"/>
                <w:szCs w:val="28"/>
              </w:rPr>
              <w:t>照片</w:t>
            </w:r>
          </w:p>
        </w:tc>
        <w:tc>
          <w:tcPr>
            <w:tcW w:w="1280" w:type="dxa"/>
            <w:vMerge/>
            <w:tcBorders>
              <w:left w:val="single" w:sz="4" w:space="0" w:color="auto"/>
            </w:tcBorders>
            <w:vAlign w:val="center"/>
          </w:tcPr>
          <w:p w:rsidR="008F25FE" w:rsidRPr="0037200C" w:rsidRDefault="008F25FE" w:rsidP="00B67B29">
            <w:pPr>
              <w:snapToGrid w:val="0"/>
              <w:spacing w:line="60" w:lineRule="atLeast"/>
              <w:ind w:leftChars="47" w:left="113" w:right="113"/>
              <w:jc w:val="both"/>
              <w:rPr>
                <w:rFonts w:ascii="標楷體" w:eastAsia="標楷體" w:hAnsi="標楷體"/>
                <w:color w:val="FF0000"/>
                <w:sz w:val="44"/>
                <w:szCs w:val="44"/>
              </w:rPr>
            </w:pPr>
          </w:p>
        </w:tc>
      </w:tr>
      <w:tr w:rsidR="008F25FE" w:rsidRPr="004B6B67" w:rsidTr="00F20148">
        <w:trPr>
          <w:cantSplit/>
          <w:trHeight w:val="1563"/>
        </w:trPr>
        <w:tc>
          <w:tcPr>
            <w:tcW w:w="3203" w:type="dxa"/>
            <w:textDirection w:val="tbRlV"/>
            <w:vAlign w:val="center"/>
          </w:tcPr>
          <w:p w:rsidR="008F25FE" w:rsidRPr="00F20148" w:rsidRDefault="0017053C" w:rsidP="00D24CC2">
            <w:pPr>
              <w:spacing w:line="80" w:lineRule="atLeast"/>
              <w:ind w:left="113" w:right="113"/>
              <w:jc w:val="center"/>
              <w:rPr>
                <w:rFonts w:ascii="標楷體" w:eastAsia="標楷體" w:hAnsi="標楷體"/>
                <w:color w:val="FF0000"/>
                <w:sz w:val="40"/>
                <w:szCs w:val="40"/>
              </w:rPr>
            </w:pPr>
            <w:r w:rsidRPr="00F20148">
              <w:rPr>
                <w:rFonts w:ascii="標楷體" w:eastAsia="標楷體" w:hAnsi="標楷體" w:hint="eastAsia"/>
                <w:color w:val="FF0000"/>
                <w:sz w:val="40"/>
                <w:szCs w:val="40"/>
              </w:rPr>
              <w:t>夏宇鵬</w:t>
            </w:r>
          </w:p>
        </w:tc>
        <w:tc>
          <w:tcPr>
            <w:tcW w:w="3204" w:type="dxa"/>
            <w:textDirection w:val="tbRlV"/>
            <w:vAlign w:val="center"/>
          </w:tcPr>
          <w:p w:rsidR="008F25FE" w:rsidRPr="00F20148" w:rsidRDefault="0017053C" w:rsidP="0017053C">
            <w:pPr>
              <w:spacing w:line="220" w:lineRule="atLeast"/>
              <w:ind w:left="113" w:right="113"/>
              <w:jc w:val="center"/>
              <w:rPr>
                <w:rFonts w:ascii="標楷體" w:eastAsia="標楷體" w:hAnsi="標楷體"/>
                <w:color w:val="FF0000"/>
                <w:sz w:val="40"/>
                <w:szCs w:val="40"/>
              </w:rPr>
            </w:pPr>
            <w:r w:rsidRPr="00F20148">
              <w:rPr>
                <w:rFonts w:ascii="標楷體" w:eastAsia="標楷體" w:hAnsi="標楷體" w:hint="eastAsia"/>
                <w:color w:val="FF0000"/>
                <w:sz w:val="40"/>
                <w:szCs w:val="40"/>
              </w:rPr>
              <w:t>翁甄敏</w:t>
            </w:r>
          </w:p>
        </w:tc>
        <w:tc>
          <w:tcPr>
            <w:tcW w:w="1420" w:type="dxa"/>
            <w:tcBorders>
              <w:right w:val="single" w:sz="4" w:space="0" w:color="auto"/>
            </w:tcBorders>
            <w:textDirection w:val="tbRlV"/>
            <w:vAlign w:val="center"/>
          </w:tcPr>
          <w:p w:rsidR="008F25FE" w:rsidRPr="00A732F1" w:rsidRDefault="008F25FE" w:rsidP="00A732F1">
            <w:pPr>
              <w:spacing w:line="80" w:lineRule="atLeast"/>
              <w:ind w:left="113" w:right="113"/>
              <w:jc w:val="center"/>
              <w:rPr>
                <w:rFonts w:ascii="標楷體" w:eastAsia="標楷體" w:hAnsi="標楷體"/>
                <w:color w:val="FF0000"/>
                <w:sz w:val="28"/>
                <w:szCs w:val="28"/>
              </w:rPr>
            </w:pPr>
            <w:r w:rsidRPr="00A732F1">
              <w:rPr>
                <w:rFonts w:ascii="標楷體" w:eastAsia="標楷體" w:hAnsi="標楷體" w:hint="eastAsia"/>
                <w:color w:val="FF0000"/>
                <w:sz w:val="28"/>
                <w:szCs w:val="28"/>
              </w:rPr>
              <w:t>姓名</w:t>
            </w:r>
          </w:p>
        </w:tc>
        <w:tc>
          <w:tcPr>
            <w:tcW w:w="1280" w:type="dxa"/>
            <w:vMerge/>
            <w:tcBorders>
              <w:left w:val="single" w:sz="4" w:space="0" w:color="auto"/>
            </w:tcBorders>
            <w:textDirection w:val="tbRlV"/>
            <w:vAlign w:val="center"/>
          </w:tcPr>
          <w:p w:rsidR="008F25FE" w:rsidRPr="0037200C" w:rsidRDefault="008F25FE" w:rsidP="00B67B29">
            <w:pPr>
              <w:snapToGrid w:val="0"/>
              <w:spacing w:line="60" w:lineRule="atLeast"/>
              <w:ind w:leftChars="47" w:left="113" w:right="113"/>
              <w:jc w:val="both"/>
              <w:rPr>
                <w:rFonts w:ascii="標楷體" w:eastAsia="標楷體" w:hAnsi="標楷體"/>
                <w:color w:val="FF0000"/>
                <w:sz w:val="36"/>
                <w:szCs w:val="36"/>
              </w:rPr>
            </w:pPr>
          </w:p>
        </w:tc>
      </w:tr>
      <w:tr w:rsidR="008F25FE" w:rsidRPr="004B6B67" w:rsidTr="00F20148">
        <w:trPr>
          <w:cantSplit/>
          <w:trHeight w:val="1103"/>
        </w:trPr>
        <w:tc>
          <w:tcPr>
            <w:tcW w:w="3203" w:type="dxa"/>
            <w:textDirection w:val="tbRlV"/>
            <w:vAlign w:val="center"/>
          </w:tcPr>
          <w:p w:rsidR="008F25FE" w:rsidRPr="00F20148" w:rsidRDefault="0017053C" w:rsidP="000823A2">
            <w:pPr>
              <w:spacing w:line="80" w:lineRule="atLeast"/>
              <w:ind w:left="113" w:right="113"/>
              <w:jc w:val="center"/>
              <w:rPr>
                <w:rFonts w:ascii="標楷體" w:eastAsia="標楷體" w:hAnsi="標楷體"/>
                <w:color w:val="FF0000"/>
                <w:sz w:val="32"/>
                <w:szCs w:val="32"/>
              </w:rPr>
            </w:pPr>
            <w:r w:rsidRPr="00F20148">
              <w:rPr>
                <w:rFonts w:ascii="標楷體" w:eastAsia="標楷體" w:hAnsi="標楷體" w:hint="eastAsia"/>
                <w:color w:val="FF0000"/>
                <w:sz w:val="32"/>
                <w:szCs w:val="32"/>
              </w:rPr>
              <w:t>二誠</w:t>
            </w:r>
          </w:p>
        </w:tc>
        <w:tc>
          <w:tcPr>
            <w:tcW w:w="3204" w:type="dxa"/>
            <w:textDirection w:val="tbRlV"/>
            <w:vAlign w:val="center"/>
          </w:tcPr>
          <w:p w:rsidR="008F25FE" w:rsidRPr="00F20148" w:rsidRDefault="0017053C" w:rsidP="000823A2">
            <w:pPr>
              <w:spacing w:line="220" w:lineRule="atLeast"/>
              <w:ind w:left="113" w:right="113"/>
              <w:jc w:val="center"/>
              <w:rPr>
                <w:rFonts w:ascii="標楷體" w:eastAsia="標楷體" w:hAnsi="標楷體"/>
                <w:color w:val="FF0000"/>
                <w:sz w:val="32"/>
                <w:szCs w:val="32"/>
              </w:rPr>
            </w:pPr>
            <w:r w:rsidRPr="00F20148">
              <w:rPr>
                <w:rFonts w:ascii="標楷體" w:eastAsia="標楷體" w:hAnsi="標楷體" w:hint="eastAsia"/>
                <w:color w:val="FF0000"/>
                <w:sz w:val="32"/>
                <w:szCs w:val="32"/>
              </w:rPr>
              <w:t>二智</w:t>
            </w:r>
          </w:p>
        </w:tc>
        <w:tc>
          <w:tcPr>
            <w:tcW w:w="1420" w:type="dxa"/>
            <w:tcBorders>
              <w:right w:val="single" w:sz="4" w:space="0" w:color="auto"/>
            </w:tcBorders>
            <w:textDirection w:val="tbRlV"/>
            <w:vAlign w:val="center"/>
          </w:tcPr>
          <w:p w:rsidR="008F25FE" w:rsidRPr="00A732F1" w:rsidRDefault="008F25FE" w:rsidP="00A732F1">
            <w:pPr>
              <w:spacing w:line="80" w:lineRule="atLeast"/>
              <w:ind w:left="113" w:right="113"/>
              <w:jc w:val="center"/>
              <w:rPr>
                <w:rFonts w:ascii="標楷體" w:eastAsia="標楷體" w:hAnsi="標楷體"/>
                <w:color w:val="FF0000"/>
                <w:sz w:val="28"/>
                <w:szCs w:val="28"/>
              </w:rPr>
            </w:pPr>
            <w:r w:rsidRPr="00A732F1">
              <w:rPr>
                <w:rFonts w:ascii="標楷體" w:eastAsia="標楷體" w:hAnsi="標楷體" w:hint="eastAsia"/>
                <w:color w:val="FF0000"/>
                <w:sz w:val="28"/>
                <w:szCs w:val="28"/>
              </w:rPr>
              <w:t>班級</w:t>
            </w:r>
          </w:p>
        </w:tc>
        <w:tc>
          <w:tcPr>
            <w:tcW w:w="1280" w:type="dxa"/>
            <w:vMerge/>
            <w:tcBorders>
              <w:left w:val="single" w:sz="4" w:space="0" w:color="auto"/>
            </w:tcBorders>
            <w:textDirection w:val="tbRlV"/>
            <w:vAlign w:val="center"/>
          </w:tcPr>
          <w:p w:rsidR="008F25FE" w:rsidRPr="0037200C" w:rsidRDefault="008F25FE" w:rsidP="00B67B29">
            <w:pPr>
              <w:snapToGrid w:val="0"/>
              <w:spacing w:line="60" w:lineRule="atLeast"/>
              <w:ind w:leftChars="47" w:left="113" w:right="113"/>
              <w:jc w:val="both"/>
              <w:rPr>
                <w:rFonts w:ascii="標楷體" w:eastAsia="標楷體" w:hAnsi="標楷體"/>
                <w:color w:val="FF0000"/>
                <w:sz w:val="40"/>
                <w:szCs w:val="40"/>
              </w:rPr>
            </w:pPr>
          </w:p>
        </w:tc>
      </w:tr>
      <w:tr w:rsidR="008F25FE" w:rsidRPr="004B6B67" w:rsidTr="006D15C7">
        <w:trPr>
          <w:cantSplit/>
          <w:trHeight w:val="8351"/>
        </w:trPr>
        <w:tc>
          <w:tcPr>
            <w:tcW w:w="3203" w:type="dxa"/>
            <w:textDirection w:val="tbRlV"/>
            <w:vAlign w:val="center"/>
          </w:tcPr>
          <w:p w:rsidR="0017053C" w:rsidRPr="0037200C" w:rsidRDefault="0017053C" w:rsidP="0017053C">
            <w:pPr>
              <w:snapToGrid w:val="0"/>
              <w:spacing w:line="60" w:lineRule="atLeast"/>
              <w:ind w:left="113" w:right="113"/>
              <w:jc w:val="both"/>
              <w:rPr>
                <w:rFonts w:ascii="標楷體" w:eastAsia="標楷體" w:hAnsi="標楷體"/>
                <w:color w:val="FF0000"/>
                <w:spacing w:val="14"/>
                <w:sz w:val="28"/>
                <w:szCs w:val="28"/>
              </w:rPr>
            </w:pPr>
            <w:r w:rsidRPr="0037200C">
              <w:rPr>
                <w:rFonts w:ascii="標楷體" w:eastAsia="標楷體" w:hAnsi="標楷體" w:hint="eastAsia"/>
                <w:color w:val="FF0000"/>
                <w:spacing w:val="14"/>
                <w:sz w:val="28"/>
                <w:szCs w:val="28"/>
              </w:rPr>
              <w:t>一、</w:t>
            </w:r>
            <w:r>
              <w:rPr>
                <w:rFonts w:ascii="標楷體" w:eastAsia="標楷體" w:hAnsi="標楷體" w:hint="eastAsia"/>
                <w:color w:val="FF0000"/>
                <w:spacing w:val="14"/>
                <w:sz w:val="28"/>
                <w:szCs w:val="28"/>
              </w:rPr>
              <w:t>架設班聯會網站，提供學生諫言平台</w:t>
            </w:r>
            <w:r w:rsidRPr="0037200C">
              <w:rPr>
                <w:rFonts w:ascii="標楷體" w:eastAsia="標楷體" w:hAnsi="標楷體" w:hint="eastAsia"/>
                <w:color w:val="FF0000"/>
                <w:spacing w:val="14"/>
                <w:sz w:val="28"/>
                <w:szCs w:val="28"/>
              </w:rPr>
              <w:t>。</w:t>
            </w:r>
          </w:p>
          <w:p w:rsidR="0017053C" w:rsidRPr="0037200C" w:rsidRDefault="0017053C" w:rsidP="0017053C">
            <w:pPr>
              <w:snapToGrid w:val="0"/>
              <w:spacing w:line="60" w:lineRule="atLeast"/>
              <w:ind w:left="113" w:right="113"/>
              <w:jc w:val="both"/>
              <w:rPr>
                <w:rFonts w:ascii="標楷體" w:eastAsia="標楷體" w:hAnsi="標楷體"/>
                <w:color w:val="FF0000"/>
                <w:spacing w:val="14"/>
                <w:sz w:val="28"/>
                <w:szCs w:val="28"/>
              </w:rPr>
            </w:pPr>
            <w:r w:rsidRPr="0037200C">
              <w:rPr>
                <w:rFonts w:ascii="標楷體" w:eastAsia="標楷體" w:hAnsi="標楷體" w:hint="eastAsia"/>
                <w:color w:val="FF0000"/>
                <w:spacing w:val="14"/>
                <w:sz w:val="28"/>
                <w:szCs w:val="28"/>
              </w:rPr>
              <w:t>二、</w:t>
            </w:r>
            <w:r>
              <w:rPr>
                <w:rFonts w:ascii="標楷體" w:eastAsia="標楷體" w:hAnsi="標楷體" w:hint="eastAsia"/>
                <w:color w:val="FF0000"/>
                <w:spacing w:val="14"/>
                <w:sz w:val="28"/>
                <w:szCs w:val="28"/>
              </w:rPr>
              <w:t>增加校外教學次數</w:t>
            </w:r>
            <w:r w:rsidRPr="0037200C">
              <w:rPr>
                <w:rFonts w:ascii="標楷體" w:eastAsia="標楷體" w:hAnsi="標楷體" w:hint="eastAsia"/>
                <w:color w:val="FF0000"/>
                <w:spacing w:val="14"/>
                <w:sz w:val="28"/>
                <w:szCs w:val="28"/>
              </w:rPr>
              <w:t>。</w:t>
            </w:r>
          </w:p>
          <w:p w:rsidR="0017053C" w:rsidRDefault="0017053C" w:rsidP="0017053C">
            <w:pPr>
              <w:snapToGrid w:val="0"/>
              <w:spacing w:line="60" w:lineRule="atLeast"/>
              <w:ind w:left="113" w:right="113"/>
              <w:jc w:val="both"/>
              <w:rPr>
                <w:rFonts w:ascii="標楷體" w:eastAsia="標楷體" w:hAnsi="標楷體"/>
                <w:color w:val="FF0000"/>
                <w:spacing w:val="14"/>
                <w:sz w:val="28"/>
                <w:szCs w:val="28"/>
              </w:rPr>
            </w:pPr>
            <w:r w:rsidRPr="0037200C">
              <w:rPr>
                <w:rFonts w:ascii="標楷體" w:eastAsia="標楷體" w:hAnsi="標楷體" w:hint="eastAsia"/>
                <w:color w:val="FF0000"/>
                <w:spacing w:val="14"/>
                <w:sz w:val="28"/>
                <w:szCs w:val="28"/>
              </w:rPr>
              <w:t>三、</w:t>
            </w:r>
            <w:r>
              <w:rPr>
                <w:rFonts w:ascii="標楷體" w:eastAsia="標楷體" w:hAnsi="標楷體" w:hint="eastAsia"/>
                <w:color w:val="FF0000"/>
                <w:spacing w:val="14"/>
                <w:sz w:val="28"/>
                <w:szCs w:val="28"/>
              </w:rPr>
              <w:t>畢業教育旅行地點多元化</w:t>
            </w:r>
            <w:r w:rsidRPr="0037200C">
              <w:rPr>
                <w:rFonts w:ascii="標楷體" w:eastAsia="標楷體" w:hAnsi="標楷體" w:hint="eastAsia"/>
                <w:color w:val="FF0000"/>
                <w:spacing w:val="14"/>
                <w:sz w:val="28"/>
                <w:szCs w:val="28"/>
              </w:rPr>
              <w:t>。</w:t>
            </w:r>
          </w:p>
          <w:p w:rsidR="0017053C" w:rsidRDefault="0017053C" w:rsidP="0017053C">
            <w:pPr>
              <w:snapToGrid w:val="0"/>
              <w:spacing w:line="60" w:lineRule="atLeast"/>
              <w:ind w:left="113" w:right="113"/>
              <w:jc w:val="both"/>
              <w:rPr>
                <w:rFonts w:ascii="標楷體" w:eastAsia="標楷體" w:hAnsi="標楷體"/>
                <w:color w:val="FF0000"/>
                <w:spacing w:val="14"/>
                <w:sz w:val="28"/>
                <w:szCs w:val="28"/>
              </w:rPr>
            </w:pPr>
            <w:r>
              <w:rPr>
                <w:rFonts w:ascii="標楷體" w:eastAsia="標楷體" w:hAnsi="標楷體" w:hint="eastAsia"/>
                <w:color w:val="FF0000"/>
                <w:spacing w:val="14"/>
                <w:sz w:val="28"/>
                <w:szCs w:val="28"/>
              </w:rPr>
              <w:t>四、改善校園偏僻角落之整潔。</w:t>
            </w:r>
          </w:p>
          <w:p w:rsidR="0092397C" w:rsidRPr="0037200C" w:rsidRDefault="0017053C" w:rsidP="0017053C">
            <w:pPr>
              <w:snapToGrid w:val="0"/>
              <w:spacing w:line="60" w:lineRule="atLeast"/>
              <w:ind w:left="113" w:right="113"/>
              <w:jc w:val="both"/>
              <w:rPr>
                <w:rFonts w:ascii="標楷體" w:eastAsia="標楷體" w:hAnsi="標楷體"/>
                <w:color w:val="FF0000"/>
                <w:spacing w:val="14"/>
                <w:sz w:val="28"/>
                <w:szCs w:val="28"/>
              </w:rPr>
            </w:pPr>
            <w:r>
              <w:rPr>
                <w:rFonts w:ascii="標楷體" w:eastAsia="標楷體" w:hAnsi="標楷體" w:hint="eastAsia"/>
                <w:color w:val="FF0000"/>
                <w:spacing w:val="14"/>
                <w:sz w:val="28"/>
                <w:szCs w:val="28"/>
              </w:rPr>
              <w:t>五、加快體溫測量速度。</w:t>
            </w:r>
          </w:p>
        </w:tc>
        <w:tc>
          <w:tcPr>
            <w:tcW w:w="3204" w:type="dxa"/>
            <w:textDirection w:val="tbRlV"/>
            <w:vAlign w:val="center"/>
          </w:tcPr>
          <w:p w:rsidR="0017053C" w:rsidRPr="0037200C" w:rsidRDefault="0017053C" w:rsidP="0017053C">
            <w:pPr>
              <w:snapToGrid w:val="0"/>
              <w:spacing w:line="60" w:lineRule="atLeast"/>
              <w:ind w:left="113" w:right="113"/>
              <w:jc w:val="both"/>
              <w:rPr>
                <w:rFonts w:ascii="標楷體" w:eastAsia="標楷體" w:hAnsi="標楷體"/>
                <w:color w:val="FF0000"/>
                <w:spacing w:val="14"/>
                <w:sz w:val="28"/>
                <w:szCs w:val="28"/>
              </w:rPr>
            </w:pPr>
            <w:r w:rsidRPr="0037200C">
              <w:rPr>
                <w:rFonts w:ascii="標楷體" w:eastAsia="標楷體" w:hAnsi="標楷體" w:hint="eastAsia"/>
                <w:color w:val="FF0000"/>
                <w:spacing w:val="14"/>
                <w:sz w:val="28"/>
                <w:szCs w:val="28"/>
              </w:rPr>
              <w:t>一、</w:t>
            </w:r>
            <w:r>
              <w:rPr>
                <w:rFonts w:ascii="標楷體" w:eastAsia="標楷體" w:hAnsi="標楷體" w:hint="eastAsia"/>
                <w:color w:val="FF0000"/>
                <w:spacing w:val="14"/>
                <w:sz w:val="28"/>
                <w:szCs w:val="28"/>
              </w:rPr>
              <w:t>改善學校伙食</w:t>
            </w:r>
            <w:r w:rsidR="00667E5F">
              <w:rPr>
                <w:rFonts w:ascii="標楷體" w:eastAsia="標楷體" w:hAnsi="標楷體" w:hint="eastAsia"/>
                <w:color w:val="FF0000"/>
                <w:spacing w:val="14"/>
                <w:sz w:val="28"/>
                <w:szCs w:val="28"/>
              </w:rPr>
              <w:t>，以增進學生健康</w:t>
            </w:r>
            <w:r w:rsidRPr="0037200C">
              <w:rPr>
                <w:rFonts w:ascii="標楷體" w:eastAsia="標楷體" w:hAnsi="標楷體" w:hint="eastAsia"/>
                <w:color w:val="FF0000"/>
                <w:spacing w:val="14"/>
                <w:sz w:val="28"/>
                <w:szCs w:val="28"/>
              </w:rPr>
              <w:t>。</w:t>
            </w:r>
          </w:p>
          <w:p w:rsidR="0017053C" w:rsidRPr="0037200C" w:rsidRDefault="0017053C" w:rsidP="0017053C">
            <w:pPr>
              <w:snapToGrid w:val="0"/>
              <w:spacing w:line="60" w:lineRule="atLeast"/>
              <w:ind w:left="113" w:right="113"/>
              <w:jc w:val="both"/>
              <w:rPr>
                <w:rFonts w:ascii="標楷體" w:eastAsia="標楷體" w:hAnsi="標楷體"/>
                <w:color w:val="FF0000"/>
                <w:spacing w:val="14"/>
                <w:sz w:val="28"/>
                <w:szCs w:val="28"/>
              </w:rPr>
            </w:pPr>
            <w:r w:rsidRPr="0037200C">
              <w:rPr>
                <w:rFonts w:ascii="標楷體" w:eastAsia="標楷體" w:hAnsi="標楷體" w:hint="eastAsia"/>
                <w:color w:val="FF0000"/>
                <w:spacing w:val="14"/>
                <w:sz w:val="28"/>
                <w:szCs w:val="28"/>
              </w:rPr>
              <w:t>二、</w:t>
            </w:r>
            <w:r>
              <w:rPr>
                <w:rFonts w:ascii="標楷體" w:eastAsia="標楷體" w:hAnsi="標楷體" w:hint="eastAsia"/>
                <w:color w:val="FF0000"/>
                <w:spacing w:val="14"/>
                <w:sz w:val="28"/>
                <w:szCs w:val="28"/>
              </w:rPr>
              <w:t>增加社團活動選項</w:t>
            </w:r>
            <w:r w:rsidRPr="0037200C">
              <w:rPr>
                <w:rFonts w:ascii="標楷體" w:eastAsia="標楷體" w:hAnsi="標楷體" w:hint="eastAsia"/>
                <w:color w:val="FF0000"/>
                <w:spacing w:val="14"/>
                <w:sz w:val="28"/>
                <w:szCs w:val="28"/>
              </w:rPr>
              <w:t>。</w:t>
            </w:r>
          </w:p>
          <w:p w:rsidR="0017053C" w:rsidRDefault="0017053C" w:rsidP="0017053C">
            <w:pPr>
              <w:snapToGrid w:val="0"/>
              <w:spacing w:line="60" w:lineRule="atLeast"/>
              <w:ind w:left="113" w:right="113"/>
              <w:jc w:val="both"/>
              <w:rPr>
                <w:rFonts w:ascii="標楷體" w:eastAsia="標楷體" w:hAnsi="標楷體"/>
                <w:color w:val="FF0000"/>
                <w:spacing w:val="14"/>
                <w:sz w:val="28"/>
                <w:szCs w:val="28"/>
              </w:rPr>
            </w:pPr>
            <w:r w:rsidRPr="0037200C">
              <w:rPr>
                <w:rFonts w:ascii="標楷體" w:eastAsia="標楷體" w:hAnsi="標楷體" w:hint="eastAsia"/>
                <w:color w:val="FF0000"/>
                <w:spacing w:val="14"/>
                <w:sz w:val="28"/>
                <w:szCs w:val="28"/>
              </w:rPr>
              <w:t>三、</w:t>
            </w:r>
            <w:r>
              <w:rPr>
                <w:rFonts w:ascii="標楷體" w:eastAsia="標楷體" w:hAnsi="標楷體" w:hint="eastAsia"/>
                <w:color w:val="FF0000"/>
                <w:spacing w:val="14"/>
                <w:sz w:val="28"/>
                <w:szCs w:val="28"/>
              </w:rPr>
              <w:t>提高校</w:t>
            </w:r>
            <w:r w:rsidR="00667E5F">
              <w:rPr>
                <w:rFonts w:ascii="標楷體" w:eastAsia="標楷體" w:hAnsi="標楷體" w:hint="eastAsia"/>
                <w:color w:val="FF0000"/>
                <w:spacing w:val="14"/>
                <w:sz w:val="28"/>
                <w:szCs w:val="28"/>
              </w:rPr>
              <w:t>內</w:t>
            </w:r>
            <w:r>
              <w:rPr>
                <w:rFonts w:ascii="標楷體" w:eastAsia="標楷體" w:hAnsi="標楷體" w:hint="eastAsia"/>
                <w:color w:val="FF0000"/>
                <w:spacing w:val="14"/>
                <w:sz w:val="28"/>
                <w:szCs w:val="28"/>
              </w:rPr>
              <w:t>外</w:t>
            </w:r>
            <w:r w:rsidR="00667E5F">
              <w:rPr>
                <w:rFonts w:ascii="標楷體" w:eastAsia="標楷體" w:hAnsi="標楷體" w:hint="eastAsia"/>
                <w:color w:val="FF0000"/>
                <w:spacing w:val="14"/>
                <w:sz w:val="28"/>
                <w:szCs w:val="28"/>
              </w:rPr>
              <w:t>各項活動或</w:t>
            </w:r>
            <w:r>
              <w:rPr>
                <w:rFonts w:ascii="標楷體" w:eastAsia="標楷體" w:hAnsi="標楷體" w:hint="eastAsia"/>
                <w:color w:val="FF0000"/>
                <w:spacing w:val="14"/>
                <w:sz w:val="28"/>
                <w:szCs w:val="28"/>
              </w:rPr>
              <w:t>教學</w:t>
            </w:r>
            <w:r w:rsidR="00667E5F">
              <w:rPr>
                <w:rFonts w:ascii="標楷體" w:eastAsia="標楷體" w:hAnsi="標楷體" w:hint="eastAsia"/>
                <w:color w:val="FF0000"/>
                <w:spacing w:val="14"/>
                <w:sz w:val="28"/>
                <w:szCs w:val="28"/>
              </w:rPr>
              <w:t>之</w:t>
            </w:r>
            <w:r>
              <w:rPr>
                <w:rFonts w:ascii="標楷體" w:eastAsia="標楷體" w:hAnsi="標楷體" w:hint="eastAsia"/>
                <w:color w:val="FF0000"/>
                <w:spacing w:val="14"/>
                <w:sz w:val="28"/>
                <w:szCs w:val="28"/>
              </w:rPr>
              <w:t>質量</w:t>
            </w:r>
            <w:r w:rsidR="00667E5F">
              <w:rPr>
                <w:rFonts w:ascii="標楷體" w:eastAsia="標楷體" w:hAnsi="標楷體" w:hint="eastAsia"/>
                <w:color w:val="FF0000"/>
                <w:spacing w:val="14"/>
                <w:sz w:val="28"/>
                <w:szCs w:val="28"/>
              </w:rPr>
              <w:t>，以拓展學生視野</w:t>
            </w:r>
            <w:r w:rsidRPr="0037200C">
              <w:rPr>
                <w:rFonts w:ascii="標楷體" w:eastAsia="標楷體" w:hAnsi="標楷體" w:hint="eastAsia"/>
                <w:color w:val="FF0000"/>
                <w:spacing w:val="14"/>
                <w:sz w:val="28"/>
                <w:szCs w:val="28"/>
              </w:rPr>
              <w:t>。</w:t>
            </w:r>
          </w:p>
          <w:p w:rsidR="0092397C" w:rsidRDefault="0017053C" w:rsidP="0017053C">
            <w:pPr>
              <w:snapToGrid w:val="0"/>
              <w:spacing w:line="60" w:lineRule="atLeast"/>
              <w:ind w:left="113" w:right="113"/>
              <w:jc w:val="both"/>
              <w:rPr>
                <w:rFonts w:ascii="標楷體" w:eastAsia="標楷體" w:hAnsi="標楷體" w:hint="eastAsia"/>
                <w:color w:val="FF0000"/>
                <w:spacing w:val="14"/>
                <w:sz w:val="28"/>
                <w:szCs w:val="28"/>
              </w:rPr>
            </w:pPr>
            <w:r>
              <w:rPr>
                <w:rFonts w:ascii="標楷體" w:eastAsia="標楷體" w:hAnsi="標楷體" w:hint="eastAsia"/>
                <w:color w:val="FF0000"/>
                <w:spacing w:val="14"/>
                <w:sz w:val="28"/>
                <w:szCs w:val="28"/>
              </w:rPr>
              <w:t>四、</w:t>
            </w:r>
            <w:r w:rsidR="00667E5F">
              <w:rPr>
                <w:rFonts w:ascii="標楷體" w:eastAsia="標楷體" w:hAnsi="標楷體" w:hint="eastAsia"/>
                <w:color w:val="FF0000"/>
                <w:spacing w:val="14"/>
                <w:sz w:val="28"/>
                <w:szCs w:val="28"/>
              </w:rPr>
              <w:t>改善及</w:t>
            </w:r>
            <w:r>
              <w:rPr>
                <w:rFonts w:ascii="標楷體" w:eastAsia="標楷體" w:hAnsi="標楷體" w:hint="eastAsia"/>
                <w:color w:val="FF0000"/>
                <w:spacing w:val="14"/>
                <w:sz w:val="28"/>
                <w:szCs w:val="28"/>
              </w:rPr>
              <w:t>放寬服裝儀容規定。</w:t>
            </w:r>
          </w:p>
          <w:p w:rsidR="00667E5F" w:rsidRPr="0037200C" w:rsidRDefault="00667E5F" w:rsidP="0017053C">
            <w:pPr>
              <w:snapToGrid w:val="0"/>
              <w:spacing w:line="60" w:lineRule="atLeast"/>
              <w:ind w:left="113" w:right="113"/>
              <w:jc w:val="both"/>
              <w:rPr>
                <w:rFonts w:ascii="標楷體" w:eastAsia="標楷體" w:hAnsi="標楷體"/>
                <w:color w:val="FF0000"/>
                <w:spacing w:val="14"/>
                <w:sz w:val="28"/>
                <w:szCs w:val="28"/>
              </w:rPr>
            </w:pPr>
            <w:r>
              <w:rPr>
                <w:rFonts w:ascii="標楷體" w:eastAsia="標楷體" w:hAnsi="標楷體" w:hint="eastAsia"/>
                <w:color w:val="FF0000"/>
                <w:spacing w:val="14"/>
                <w:sz w:val="28"/>
                <w:szCs w:val="28"/>
              </w:rPr>
              <w:t>五、取消月考隔天之晚自習，以舒展學生身心壓力。</w:t>
            </w:r>
          </w:p>
        </w:tc>
        <w:tc>
          <w:tcPr>
            <w:tcW w:w="1420" w:type="dxa"/>
            <w:tcBorders>
              <w:right w:val="single" w:sz="4" w:space="0" w:color="auto"/>
            </w:tcBorders>
            <w:textDirection w:val="tbRlV"/>
            <w:vAlign w:val="center"/>
          </w:tcPr>
          <w:p w:rsidR="008F25FE" w:rsidRPr="00A732F1" w:rsidRDefault="008F25FE" w:rsidP="00A732F1">
            <w:pPr>
              <w:snapToGrid w:val="0"/>
              <w:spacing w:line="60" w:lineRule="atLeast"/>
              <w:ind w:left="113" w:right="113"/>
              <w:jc w:val="center"/>
              <w:rPr>
                <w:rFonts w:ascii="標楷體" w:eastAsia="標楷體" w:hAnsi="標楷體"/>
                <w:color w:val="FF0000"/>
                <w:sz w:val="28"/>
                <w:szCs w:val="28"/>
              </w:rPr>
            </w:pPr>
            <w:r w:rsidRPr="00A732F1">
              <w:rPr>
                <w:rFonts w:ascii="標楷體" w:eastAsia="標楷體" w:hAnsi="標楷體" w:hint="eastAsia"/>
                <w:color w:val="FF0000"/>
                <w:sz w:val="28"/>
                <w:szCs w:val="28"/>
              </w:rPr>
              <w:t>選</w:t>
            </w:r>
            <w:r w:rsidR="006D15C7">
              <w:rPr>
                <w:rFonts w:ascii="標楷體" w:eastAsia="標楷體" w:hAnsi="標楷體" w:hint="eastAsia"/>
                <w:color w:val="FF0000"/>
                <w:sz w:val="28"/>
                <w:szCs w:val="28"/>
              </w:rPr>
              <w:t xml:space="preserve">   </w:t>
            </w:r>
            <w:r w:rsidRPr="00A732F1">
              <w:rPr>
                <w:rFonts w:ascii="標楷體" w:eastAsia="標楷體" w:hAnsi="標楷體" w:hint="eastAsia"/>
                <w:color w:val="FF0000"/>
                <w:sz w:val="28"/>
                <w:szCs w:val="28"/>
              </w:rPr>
              <w:t>舉</w:t>
            </w:r>
            <w:r w:rsidR="006D15C7">
              <w:rPr>
                <w:rFonts w:ascii="標楷體" w:eastAsia="標楷體" w:hAnsi="標楷體" w:hint="eastAsia"/>
                <w:color w:val="FF0000"/>
                <w:sz w:val="28"/>
                <w:szCs w:val="28"/>
              </w:rPr>
              <w:t xml:space="preserve">   </w:t>
            </w:r>
            <w:r w:rsidRPr="00A732F1">
              <w:rPr>
                <w:rFonts w:ascii="標楷體" w:eastAsia="標楷體" w:hAnsi="標楷體" w:hint="eastAsia"/>
                <w:color w:val="FF0000"/>
                <w:sz w:val="28"/>
                <w:szCs w:val="28"/>
              </w:rPr>
              <w:t>政</w:t>
            </w:r>
            <w:r w:rsidR="006D15C7">
              <w:rPr>
                <w:rFonts w:ascii="標楷體" w:eastAsia="標楷體" w:hAnsi="標楷體" w:hint="eastAsia"/>
                <w:color w:val="FF0000"/>
                <w:sz w:val="28"/>
                <w:szCs w:val="28"/>
              </w:rPr>
              <w:t xml:space="preserve">   </w:t>
            </w:r>
            <w:r w:rsidRPr="00A732F1">
              <w:rPr>
                <w:rFonts w:ascii="標楷體" w:eastAsia="標楷體" w:hAnsi="標楷體" w:hint="eastAsia"/>
                <w:color w:val="FF0000"/>
                <w:sz w:val="28"/>
                <w:szCs w:val="28"/>
              </w:rPr>
              <w:t>見</w:t>
            </w:r>
          </w:p>
        </w:tc>
        <w:tc>
          <w:tcPr>
            <w:tcW w:w="1280" w:type="dxa"/>
            <w:vMerge/>
            <w:tcBorders>
              <w:left w:val="single" w:sz="4" w:space="0" w:color="auto"/>
            </w:tcBorders>
            <w:textDirection w:val="tbRlV"/>
            <w:vAlign w:val="center"/>
          </w:tcPr>
          <w:p w:rsidR="008F25FE" w:rsidRPr="0037200C" w:rsidRDefault="008F25FE" w:rsidP="0071060E">
            <w:pPr>
              <w:snapToGrid w:val="0"/>
              <w:spacing w:line="60" w:lineRule="atLeast"/>
              <w:ind w:leftChars="47" w:left="113" w:right="113"/>
              <w:jc w:val="both"/>
              <w:rPr>
                <w:rFonts w:ascii="標楷體" w:eastAsia="標楷體" w:hAnsi="標楷體"/>
                <w:color w:val="FF0000"/>
                <w:sz w:val="28"/>
                <w:szCs w:val="28"/>
              </w:rPr>
            </w:pPr>
          </w:p>
        </w:tc>
      </w:tr>
    </w:tbl>
    <w:p w:rsidR="0045454B" w:rsidRPr="00CF6BFB" w:rsidRDefault="0045454B"/>
    <w:sectPr w:rsidR="0045454B" w:rsidRPr="00CF6BFB" w:rsidSect="006D15C7">
      <w:pgSz w:w="11906" w:h="16838"/>
      <w:pgMar w:top="851" w:right="1134" w:bottom="851"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1291" w:rsidRDefault="00A71291" w:rsidP="00CF6BFB">
      <w:r>
        <w:separator/>
      </w:r>
    </w:p>
  </w:endnote>
  <w:endnote w:type="continuationSeparator" w:id="1">
    <w:p w:rsidR="00A71291" w:rsidRDefault="00A71291" w:rsidP="00CF6BF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1291" w:rsidRDefault="00A71291" w:rsidP="00CF6BFB">
      <w:r>
        <w:separator/>
      </w:r>
    </w:p>
  </w:footnote>
  <w:footnote w:type="continuationSeparator" w:id="1">
    <w:p w:rsidR="00A71291" w:rsidRDefault="00A71291" w:rsidP="00CF6BF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F6BFB"/>
    <w:rsid w:val="00006B24"/>
    <w:rsid w:val="00024F52"/>
    <w:rsid w:val="00052207"/>
    <w:rsid w:val="000823A2"/>
    <w:rsid w:val="00136D0B"/>
    <w:rsid w:val="0017053C"/>
    <w:rsid w:val="00221865"/>
    <w:rsid w:val="003511C0"/>
    <w:rsid w:val="0037200C"/>
    <w:rsid w:val="0045454B"/>
    <w:rsid w:val="004B4DBE"/>
    <w:rsid w:val="005E7CB4"/>
    <w:rsid w:val="005F2B04"/>
    <w:rsid w:val="00610067"/>
    <w:rsid w:val="00667E5F"/>
    <w:rsid w:val="006D15C7"/>
    <w:rsid w:val="0071060E"/>
    <w:rsid w:val="00713968"/>
    <w:rsid w:val="007147AE"/>
    <w:rsid w:val="008D091F"/>
    <w:rsid w:val="008F25FE"/>
    <w:rsid w:val="0092397C"/>
    <w:rsid w:val="0095525E"/>
    <w:rsid w:val="00A71291"/>
    <w:rsid w:val="00A732F1"/>
    <w:rsid w:val="00BE6BAF"/>
    <w:rsid w:val="00C82334"/>
    <w:rsid w:val="00CF6BFB"/>
    <w:rsid w:val="00D061A0"/>
    <w:rsid w:val="00D24CC2"/>
    <w:rsid w:val="00D7701E"/>
    <w:rsid w:val="00E04039"/>
    <w:rsid w:val="00E2217A"/>
    <w:rsid w:val="00F20148"/>
    <w:rsid w:val="00FE53A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6BFB"/>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F6BFB"/>
    <w:pPr>
      <w:tabs>
        <w:tab w:val="center" w:pos="4153"/>
        <w:tab w:val="right" w:pos="8306"/>
      </w:tabs>
      <w:snapToGrid w:val="0"/>
    </w:pPr>
    <w:rPr>
      <w:rFonts w:asciiTheme="minorHAnsi" w:eastAsiaTheme="minorEastAsia" w:hAnsiTheme="minorHAnsi" w:cstheme="minorBidi"/>
      <w:sz w:val="20"/>
      <w:szCs w:val="20"/>
    </w:rPr>
  </w:style>
  <w:style w:type="character" w:customStyle="1" w:styleId="a4">
    <w:name w:val="頁首 字元"/>
    <w:basedOn w:val="a0"/>
    <w:link w:val="a3"/>
    <w:uiPriority w:val="99"/>
    <w:semiHidden/>
    <w:rsid w:val="00CF6BFB"/>
    <w:rPr>
      <w:sz w:val="20"/>
      <w:szCs w:val="20"/>
    </w:rPr>
  </w:style>
  <w:style w:type="paragraph" w:styleId="a5">
    <w:name w:val="footer"/>
    <w:basedOn w:val="a"/>
    <w:link w:val="a6"/>
    <w:uiPriority w:val="99"/>
    <w:semiHidden/>
    <w:unhideWhenUsed/>
    <w:rsid w:val="00CF6BFB"/>
    <w:pPr>
      <w:tabs>
        <w:tab w:val="center" w:pos="4153"/>
        <w:tab w:val="right" w:pos="8306"/>
      </w:tabs>
      <w:snapToGrid w:val="0"/>
    </w:pPr>
    <w:rPr>
      <w:rFonts w:asciiTheme="minorHAnsi" w:eastAsiaTheme="minorEastAsia" w:hAnsiTheme="minorHAnsi" w:cstheme="minorBidi"/>
      <w:sz w:val="20"/>
      <w:szCs w:val="20"/>
    </w:rPr>
  </w:style>
  <w:style w:type="character" w:customStyle="1" w:styleId="a6">
    <w:name w:val="頁尾 字元"/>
    <w:basedOn w:val="a0"/>
    <w:link w:val="a5"/>
    <w:uiPriority w:val="99"/>
    <w:semiHidden/>
    <w:rsid w:val="00CF6BFB"/>
    <w:rPr>
      <w:sz w:val="20"/>
      <w:szCs w:val="20"/>
    </w:rPr>
  </w:style>
  <w:style w:type="paragraph" w:styleId="a7">
    <w:name w:val="Balloon Text"/>
    <w:basedOn w:val="a"/>
    <w:link w:val="a8"/>
    <w:uiPriority w:val="99"/>
    <w:semiHidden/>
    <w:unhideWhenUsed/>
    <w:rsid w:val="0017053C"/>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17053C"/>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39</Words>
  <Characters>228</Characters>
  <Application>Microsoft Office Word</Application>
  <DocSecurity>0</DocSecurity>
  <Lines>1</Lines>
  <Paragraphs>1</Paragraphs>
  <ScaleCrop>false</ScaleCrop>
  <Company/>
  <LinksUpToDate>false</LinksUpToDate>
  <CharactersWithSpaces>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26</cp:revision>
  <cp:lastPrinted>2009-11-09T07:06:00Z</cp:lastPrinted>
  <dcterms:created xsi:type="dcterms:W3CDTF">2008-11-17T06:14:00Z</dcterms:created>
  <dcterms:modified xsi:type="dcterms:W3CDTF">2009-11-09T07:42:00Z</dcterms:modified>
</cp:coreProperties>
</file>