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17301"/>
        <w:gridCol w:w="8"/>
        <w:gridCol w:w="6"/>
      </w:tblGrid>
      <w:tr w:rsidR="00DF61C3" w:rsidRPr="00DF61C3" w:rsidTr="003E70AB">
        <w:trPr>
          <w:gridAfter w:val="2"/>
          <w:wAfter w:w="14" w:type="dxa"/>
          <w:tblCellSpacing w:w="0" w:type="dxa"/>
        </w:trPr>
        <w:tc>
          <w:tcPr>
            <w:tcW w:w="17321" w:type="dxa"/>
            <w:gridSpan w:val="2"/>
            <w:vAlign w:val="center"/>
            <w:hideMark/>
          </w:tcPr>
          <w:p w:rsidR="00DF61C3" w:rsidRPr="00DF61C3" w:rsidRDefault="003E70AB" w:rsidP="009B589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9B589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DF61C3" w:rsidRPr="00DF61C3">
              <w:rPr>
                <w:rFonts w:ascii="標楷體" w:eastAsia="標楷體" w:hAnsi="標楷體" w:cs="Times New Roman" w:hint="eastAsia"/>
                <w:sz w:val="28"/>
                <w:szCs w:val="28"/>
              </w:rPr>
              <w:t>臺北市私立</w:t>
            </w:r>
            <w:r w:rsidRPr="003E70AB">
              <w:rPr>
                <w:rFonts w:ascii="標楷體" w:eastAsia="標楷體" w:hAnsi="標楷體" w:cs="Times New Roman" w:hint="eastAsia"/>
                <w:sz w:val="28"/>
                <w:szCs w:val="28"/>
              </w:rPr>
              <w:t>再興中學『發現花博之美』</w:t>
            </w:r>
            <w:r w:rsidR="00DF61C3" w:rsidRPr="00DF61C3">
              <w:rPr>
                <w:rFonts w:ascii="標楷體" w:eastAsia="標楷體" w:hAnsi="標楷體" w:cs="Times New Roman" w:hint="eastAsia"/>
                <w:sz w:val="28"/>
                <w:szCs w:val="28"/>
              </w:rPr>
              <w:t>攝影比賽實施辦法</w:t>
            </w:r>
          </w:p>
        </w:tc>
      </w:tr>
      <w:tr w:rsidR="00DF61C3" w:rsidRPr="00DF61C3" w:rsidTr="003E70AB">
        <w:trPr>
          <w:tblCellSpacing w:w="0" w:type="dxa"/>
        </w:trPr>
        <w:tc>
          <w:tcPr>
            <w:tcW w:w="20" w:type="dxa"/>
            <w:vAlign w:val="center"/>
            <w:hideMark/>
          </w:tcPr>
          <w:p w:rsidR="00DF61C3" w:rsidRPr="00DF61C3" w:rsidRDefault="00DF61C3" w:rsidP="00435A7D">
            <w:pPr>
              <w:widowControl/>
              <w:spacing w:line="400" w:lineRule="exact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309" w:type="dxa"/>
            <w:gridSpan w:val="2"/>
            <w:vMerge w:val="restart"/>
            <w:hideMark/>
          </w:tcPr>
          <w:p w:rsidR="00DF61C3" w:rsidRPr="00DF61C3" w:rsidRDefault="00DF61C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一、主    旨：鼓勵學生</w:t>
            </w:r>
            <w:r w:rsidR="003E70AB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參觀『2010台北花博會』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3E70AB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並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利用鏡頭抓住</w:t>
            </w:r>
            <w:r w:rsidR="003E70AB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美麗畫面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DF61C3" w:rsidRPr="00DF61C3" w:rsidRDefault="00DF61C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二、主辦單位：學務處</w:t>
            </w:r>
          </w:p>
          <w:p w:rsidR="002B4673" w:rsidRDefault="002B467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三、承辦單位：學生活動組</w:t>
            </w:r>
          </w:p>
          <w:p w:rsidR="002B4673" w:rsidRPr="00E63965" w:rsidRDefault="002B467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、參加對象：</w:t>
            </w: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本校高中部一、二年級，國中部七、八年級全體同學。</w:t>
            </w:r>
          </w:p>
          <w:p w:rsidR="002B4673" w:rsidRPr="00E63965" w:rsidRDefault="002B467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五、比賽分組：1.高中部二年級組</w:t>
            </w:r>
          </w:p>
          <w:p w:rsidR="002B4673" w:rsidRPr="00E63965" w:rsidRDefault="002B467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2.高中部一年級組</w:t>
            </w:r>
          </w:p>
          <w:p w:rsidR="002B4673" w:rsidRPr="00E63965" w:rsidRDefault="002B467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3.國中部八年級組</w:t>
            </w:r>
          </w:p>
          <w:p w:rsidR="002B4673" w:rsidRPr="00E63965" w:rsidRDefault="002B4673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4.國中部七年級組</w:t>
            </w:r>
          </w:p>
          <w:p w:rsidR="00007CB2" w:rsidRPr="00E63965" w:rsidRDefault="009923EE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、甄選主題：</w:t>
            </w:r>
          </w:p>
          <w:p w:rsidR="004F2F36" w:rsidRDefault="00007CB2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Arial"/>
                <w:szCs w:val="24"/>
              </w:rPr>
            </w:pP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4A0C3A"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Pr="00E63965">
              <w:rPr>
                <w:rFonts w:ascii="標楷體" w:eastAsia="標楷體" w:hAnsi="標楷體" w:cs="Arial"/>
                <w:szCs w:val="24"/>
              </w:rPr>
              <w:t>表現主題：以</w:t>
            </w: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『2010台北花博會』</w:t>
            </w:r>
            <w:r w:rsidRPr="00E63965">
              <w:rPr>
                <w:rFonts w:ascii="標楷體" w:eastAsia="標楷體" w:hAnsi="標楷體" w:cs="Arial"/>
                <w:szCs w:val="24"/>
              </w:rPr>
              <w:t>之自然、人文、建築、活動等各種風情樣貌為題，</w:t>
            </w:r>
            <w:r w:rsidRPr="00E63965">
              <w:rPr>
                <w:rFonts w:ascii="標楷體" w:eastAsia="標楷體" w:hAnsi="標楷體" w:cs="Arial" w:hint="eastAsia"/>
                <w:szCs w:val="24"/>
              </w:rPr>
              <w:t>並</w:t>
            </w:r>
            <w:r w:rsidRPr="00E63965">
              <w:rPr>
                <w:rFonts w:ascii="標楷體" w:eastAsia="標楷體" w:hAnsi="標楷體" w:cs="Arial"/>
                <w:szCs w:val="24"/>
              </w:rPr>
              <w:t>以攝</w:t>
            </w:r>
          </w:p>
          <w:p w:rsidR="004F2F36" w:rsidRDefault="004F2F36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            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影之多元面向呈現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『2010台北花博會』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豐富的文化資源。作品依主題表現包含：</w:t>
            </w:r>
          </w:p>
          <w:p w:rsidR="00DF61C3" w:rsidRPr="00DF61C3" w:rsidRDefault="004F2F36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            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建築攝影、</w:t>
            </w:r>
            <w:r w:rsidR="002B4673" w:rsidRPr="00E63965">
              <w:rPr>
                <w:rFonts w:ascii="標楷體" w:eastAsia="標楷體" w:hAnsi="標楷體" w:cs="Arial"/>
                <w:szCs w:val="24"/>
              </w:rPr>
              <w:t>植物生態</w:t>
            </w:r>
            <w:r w:rsidR="002B4673">
              <w:rPr>
                <w:rFonts w:ascii="標楷體" w:eastAsia="標楷體" w:hAnsi="標楷體" w:cs="Arial"/>
                <w:szCs w:val="24"/>
              </w:rPr>
              <w:t>、</w:t>
            </w:r>
            <w:r w:rsidR="00435A7D">
              <w:rPr>
                <w:rFonts w:ascii="標楷體" w:eastAsia="標楷體" w:hAnsi="標楷體" w:cs="Arial" w:hint="eastAsia"/>
                <w:szCs w:val="24"/>
              </w:rPr>
              <w:t>展區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景觀、活動…等。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br/>
            </w:r>
            <w:r w:rsidR="00007CB2" w:rsidRPr="00E63965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4A0C3A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比賽內容</w:t>
            </w:r>
            <w:r w:rsidR="00007CB2" w:rsidRPr="00E63965">
              <w:rPr>
                <w:rFonts w:ascii="標楷體" w:eastAsia="標楷體" w:hAnsi="標楷體" w:cs="Arial" w:hint="eastAsia"/>
                <w:szCs w:val="24"/>
              </w:rPr>
              <w:t>文字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說明</w:t>
            </w:r>
            <w:r w:rsidR="003E70AB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4A0C3A" w:rsidRDefault="009923EE" w:rsidP="00435A7D">
            <w:pPr>
              <w:widowControl/>
              <w:spacing w:line="400" w:lineRule="exact"/>
              <w:ind w:left="360" w:hangingChars="150" w:hanging="360"/>
              <w:jc w:val="lef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七</w:t>
            </w:r>
            <w:r w:rsidR="004A0C3A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、作品規格：</w:t>
            </w:r>
          </w:p>
          <w:p w:rsidR="004F2F36" w:rsidRDefault="004A0C3A" w:rsidP="00435A7D">
            <w:pPr>
              <w:widowControl/>
              <w:spacing w:line="400" w:lineRule="exact"/>
              <w:ind w:leftChars="100" w:left="360" w:hangingChars="50" w:hanging="120"/>
              <w:jc w:val="lef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傳統相機（135mm以上彩色正負片）或數位相機拍攝之作品（400萬畫素以上相機拍攝，格式</w:t>
            </w:r>
          </w:p>
          <w:p w:rsidR="004A0C3A" w:rsidRDefault="004F2F36" w:rsidP="00435A7D">
            <w:pPr>
              <w:widowControl/>
              <w:spacing w:line="400" w:lineRule="exact"/>
              <w:ind w:leftChars="100" w:left="360" w:hangingChars="50" w:hanging="120"/>
              <w:jc w:val="lef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為JPG或TIFF檔)。</w:t>
            </w:r>
          </w:p>
          <w:p w:rsidR="004F2F36" w:rsidRDefault="004A0C3A" w:rsidP="00435A7D">
            <w:pPr>
              <w:widowControl/>
              <w:spacing w:line="400" w:lineRule="exact"/>
              <w:ind w:leftChars="100" w:left="360" w:hangingChars="50" w:hanging="120"/>
              <w:jc w:val="lef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.參賽作品一律沖洗成</w:t>
            </w:r>
            <w:r>
              <w:rPr>
                <w:rFonts w:ascii="標楷體" w:eastAsia="標楷體" w:hAnsi="標楷體" w:cs="Arial" w:hint="eastAsia"/>
                <w:szCs w:val="24"/>
              </w:rPr>
              <w:t>5</w:t>
            </w:r>
            <w:r>
              <w:rPr>
                <w:rFonts w:ascii="標楷體" w:eastAsia="標楷體" w:hAnsi="標楷體" w:cs="Arial"/>
                <w:szCs w:val="24"/>
              </w:rPr>
              <w:t>×</w:t>
            </w:r>
            <w:r>
              <w:rPr>
                <w:rFonts w:ascii="標楷體" w:eastAsia="標楷體" w:hAnsi="標楷體" w:cs="Arial" w:hint="eastAsia"/>
                <w:szCs w:val="24"/>
              </w:rPr>
              <w:t>7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吋之彩色或黑白</w:t>
            </w:r>
            <w:r>
              <w:rPr>
                <w:rFonts w:ascii="標楷體" w:eastAsia="標楷體" w:hAnsi="標楷體" w:cs="Arial" w:hint="eastAsia"/>
                <w:szCs w:val="24"/>
              </w:rPr>
              <w:t>光面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照片參賽，每人限參賽</w:t>
            </w:r>
            <w:r w:rsidR="00E63965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件以內（獨立無關連性</w:t>
            </w:r>
          </w:p>
          <w:p w:rsidR="00E63965" w:rsidRDefault="004F2F36" w:rsidP="00435A7D">
            <w:pPr>
              <w:widowControl/>
              <w:spacing w:line="400" w:lineRule="exact"/>
              <w:ind w:leftChars="100" w:left="360" w:hangingChars="50" w:hanging="120"/>
              <w:jc w:val="lef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作品，連作不收）。</w:t>
            </w:r>
          </w:p>
          <w:p w:rsidR="00E63965" w:rsidRDefault="004A0C3A" w:rsidP="00435A7D">
            <w:pPr>
              <w:widowControl/>
              <w:spacing w:line="400" w:lineRule="exact"/>
              <w:ind w:firstLineChars="100" w:firstLine="240"/>
              <w:jc w:val="left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3.</w:t>
            </w:r>
            <w:r w:rsidR="00007CB2" w:rsidRPr="00E63965">
              <w:rPr>
                <w:rFonts w:ascii="標楷體" w:eastAsia="標楷體" w:hAnsi="標楷體" w:cs="Arial"/>
                <w:szCs w:val="24"/>
              </w:rPr>
              <w:t>參賽作品不得做任何影像合成或後製、裝裱、護褙、格放、加色。</w:t>
            </w:r>
          </w:p>
          <w:p w:rsidR="004A0C3A" w:rsidRDefault="009923EE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八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、繳件期限︰</w:t>
            </w:r>
          </w:p>
          <w:p w:rsidR="004A0C3A" w:rsidRDefault="004A0C3A" w:rsidP="00435A7D">
            <w:pPr>
              <w:widowControl/>
              <w:spacing w:line="400" w:lineRule="exact"/>
              <w:ind w:firstLineChars="100" w:firstLine="24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將照片</w:t>
            </w: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黏貼於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報名表（</w:t>
            </w:r>
            <w:r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請至學務處學生活動組領取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）不符規格者恕不收件。</w:t>
            </w:r>
          </w:p>
          <w:p w:rsidR="00DF61C3" w:rsidRPr="00DF61C3" w:rsidRDefault="004A0C3A" w:rsidP="00435A7D">
            <w:pPr>
              <w:widowControl/>
              <w:spacing w:line="400" w:lineRule="exact"/>
              <w:ind w:firstLineChars="100" w:firstLine="24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於100年2月</w:t>
            </w:r>
            <w:r w:rsidR="009B5899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日（星期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下午放學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前，將參賽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作品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繳交至學務處</w:t>
            </w:r>
            <w:r w:rsidR="003E70AB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學生活動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組。</w:t>
            </w:r>
          </w:p>
          <w:p w:rsidR="00DF61C3" w:rsidRPr="00DF61C3" w:rsidRDefault="004A0C3A" w:rsidP="00435A7D">
            <w:pPr>
              <w:widowControl/>
              <w:spacing w:line="400" w:lineRule="exact"/>
              <w:ind w:firstLineChars="100" w:firstLine="24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.每人</w:t>
            </w:r>
            <w:r w:rsidR="00007CB2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參賽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作品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以</w:t>
            </w:r>
            <w:r w:rsidR="00007CB2" w:rsidRPr="00E63965">
              <w:rPr>
                <w:rFonts w:ascii="標楷體" w:eastAsia="標楷體" w:hAnsi="標楷體" w:cs="新細明體" w:hint="eastAsia"/>
                <w:kern w:val="0"/>
                <w:szCs w:val="24"/>
              </w:rPr>
              <w:t>5件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為限。</w:t>
            </w:r>
          </w:p>
          <w:p w:rsidR="00DF61C3" w:rsidRPr="00DF61C3" w:rsidRDefault="009923EE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九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、評選方式︰</w:t>
            </w:r>
            <w:r w:rsidR="002B467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由主辦單位聘任</w:t>
            </w:r>
            <w:r w:rsidR="004F2F36">
              <w:rPr>
                <w:rFonts w:ascii="標楷體" w:eastAsia="標楷體" w:hAnsi="標楷體" w:cs="新細明體" w:hint="eastAsia"/>
                <w:kern w:val="0"/>
                <w:szCs w:val="24"/>
              </w:rPr>
              <w:t>本校相關科目教師</w:t>
            </w:r>
            <w:r w:rsidR="002B467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評審</w:t>
            </w:r>
            <w:r w:rsidR="002B4673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937F6A" w:rsidRDefault="009923EE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十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、獎勵方式：</w:t>
            </w:r>
          </w:p>
          <w:p w:rsidR="00DF61C3" w:rsidRPr="00DF61C3" w:rsidRDefault="00937F6A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1.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各組選出</w:t>
            </w:r>
            <w:r w:rsidR="001F0332" w:rsidRPr="00937F6A">
              <w:rPr>
                <w:rFonts w:ascii="標楷體" w:eastAsia="標楷體" w:hAnsi="標楷體" w:cs="新細明體" w:hint="eastAsia"/>
                <w:kern w:val="0"/>
                <w:szCs w:val="24"/>
              </w:rPr>
              <w:t>績優作品，頒發獎狀乙</w:t>
            </w:r>
            <w:r w:rsidRPr="00937F6A">
              <w:rPr>
                <w:rFonts w:ascii="標楷體" w:eastAsia="標楷體" w:hAnsi="標楷體" w:cs="新細明體" w:hint="eastAsia"/>
                <w:szCs w:val="24"/>
              </w:rPr>
              <w:t>幀</w:t>
            </w:r>
            <w:r>
              <w:rPr>
                <w:rFonts w:ascii="標楷體" w:eastAsia="標楷體" w:hAnsi="標楷體" w:cs="新細明體" w:hint="eastAsia"/>
                <w:szCs w:val="24"/>
              </w:rPr>
              <w:t>，</w:t>
            </w:r>
            <w:r w:rsidR="001F0332" w:rsidRPr="00937F6A">
              <w:rPr>
                <w:rFonts w:ascii="標楷體" w:eastAsia="標楷體" w:hAnsi="標楷體" w:cs="新細明體" w:hint="eastAsia"/>
                <w:kern w:val="0"/>
                <w:szCs w:val="24"/>
              </w:rPr>
              <w:t>以茲鼓勵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DF61C3" w:rsidRPr="00DF61C3" w:rsidRDefault="00DF61C3" w:rsidP="00435A7D">
            <w:pPr>
              <w:widowControl/>
              <w:tabs>
                <w:tab w:val="num" w:pos="1260"/>
              </w:tabs>
              <w:spacing w:line="400" w:lineRule="exact"/>
              <w:ind w:hanging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DF61C3">
              <w:rPr>
                <w:rFonts w:ascii="標楷體" w:eastAsia="標楷體" w:hAnsi="標楷體" w:cs="Times New Roman"/>
                <w:kern w:val="0"/>
                <w:szCs w:val="24"/>
              </w:rPr>
              <w:t>   </w:t>
            </w:r>
            <w:r w:rsidR="00937F6A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得獎作品擇期刊登校刊或展覽。</w:t>
            </w:r>
          </w:p>
          <w:p w:rsidR="00DF61C3" w:rsidRPr="00DF61C3" w:rsidRDefault="00CB5066" w:rsidP="00435A7D">
            <w:pPr>
              <w:widowControl/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十一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、附則：</w:t>
            </w:r>
          </w:p>
          <w:p w:rsidR="004F2F36" w:rsidRPr="004F2F36" w:rsidRDefault="004F2F36" w:rsidP="00435A7D">
            <w:pPr>
              <w:widowControl/>
              <w:tabs>
                <w:tab w:val="left" w:pos="1980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1.</w:t>
            </w:r>
            <w:r w:rsidR="00DF61C3" w:rsidRPr="004F2F36">
              <w:rPr>
                <w:rFonts w:ascii="標楷體" w:eastAsia="標楷體" w:hAnsi="標楷體" w:cs="新細明體" w:hint="eastAsia"/>
                <w:kern w:val="0"/>
                <w:szCs w:val="24"/>
              </w:rPr>
              <w:t>參賽作品不予退件，得獎作品主辦單位有宣傳、展覽、刊印及作為網頁之權利，並得放大作品</w:t>
            </w:r>
          </w:p>
          <w:p w:rsidR="00937F6A" w:rsidRPr="004F2F36" w:rsidRDefault="004F2F36" w:rsidP="00435A7D">
            <w:pPr>
              <w:widowControl/>
              <w:tabs>
                <w:tab w:val="left" w:pos="1980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DF61C3" w:rsidRPr="004F2F36">
              <w:rPr>
                <w:rFonts w:ascii="標楷體" w:eastAsia="標楷體" w:hAnsi="標楷體" w:cs="新細明體" w:hint="eastAsia"/>
                <w:kern w:val="0"/>
                <w:szCs w:val="24"/>
              </w:rPr>
              <w:t>提供展覽，</w:t>
            </w:r>
          </w:p>
          <w:p w:rsidR="00DF61C3" w:rsidRPr="004F2F36" w:rsidRDefault="004F2F36" w:rsidP="00435A7D">
            <w:pPr>
              <w:widowControl/>
              <w:tabs>
                <w:tab w:val="left" w:pos="1980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937F6A" w:rsidRPr="004F2F36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DF61C3" w:rsidRPr="004F2F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得獎者應提供底片（光碟）及照片予主辦單位作為加洗之用途。 </w:t>
            </w:r>
          </w:p>
          <w:p w:rsidR="004F2F36" w:rsidRDefault="004F2F36" w:rsidP="00435A7D">
            <w:pPr>
              <w:widowControl/>
              <w:tabs>
                <w:tab w:val="left" w:pos="1980"/>
              </w:tabs>
              <w:spacing w:line="400" w:lineRule="exact"/>
              <w:ind w:left="360" w:hangingChars="150" w:hanging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937F6A"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參賽作品均須參賽本人作品，如經查獲有剽竊、仿冒等情形，一律取消參賽資格</w:t>
            </w:r>
            <w:r w:rsidR="009B5899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並依校規處</w:t>
            </w:r>
          </w:p>
          <w:p w:rsidR="00DF61C3" w:rsidRPr="00DF61C3" w:rsidRDefault="004F2F36" w:rsidP="00435A7D">
            <w:pPr>
              <w:widowControl/>
              <w:tabs>
                <w:tab w:val="left" w:pos="1980"/>
              </w:tabs>
              <w:spacing w:line="400" w:lineRule="exact"/>
              <w:ind w:left="360" w:hangingChars="150" w:hanging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分。</w:t>
            </w:r>
          </w:p>
          <w:p w:rsidR="00937F6A" w:rsidRDefault="004F2F36" w:rsidP="00435A7D">
            <w:pPr>
              <w:widowControl/>
              <w:tabs>
                <w:tab w:val="left" w:pos="1980"/>
              </w:tabs>
              <w:spacing w:line="400" w:lineRule="exact"/>
              <w:ind w:left="180" w:hangingChars="75" w:hanging="18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937F6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.若有疑問請洽學務處</w:t>
            </w:r>
            <w:r w:rsidR="00937F6A">
              <w:rPr>
                <w:rFonts w:ascii="標楷體" w:eastAsia="標楷體" w:hAnsi="標楷體" w:cs="新細明體" w:hint="eastAsia"/>
                <w:kern w:val="0"/>
                <w:szCs w:val="24"/>
              </w:rPr>
              <w:t>學生活動</w:t>
            </w:r>
            <w:r w:rsidR="00DF61C3"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  <w:p w:rsidR="00DF61C3" w:rsidRPr="00DF61C3" w:rsidRDefault="00DF61C3" w:rsidP="00435A7D">
            <w:pPr>
              <w:widowControl/>
              <w:tabs>
                <w:tab w:val="left" w:pos="1980"/>
              </w:tabs>
              <w:spacing w:line="400" w:lineRule="exact"/>
              <w:ind w:left="180" w:hangingChars="75" w:hanging="18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十</w:t>
            </w:r>
            <w:r w:rsidR="00435A7D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DF61C3">
              <w:rPr>
                <w:rFonts w:ascii="標楷體" w:eastAsia="標楷體" w:hAnsi="標楷體" w:cs="新細明體" w:hint="eastAsia"/>
                <w:kern w:val="0"/>
                <w:szCs w:val="24"/>
              </w:rPr>
              <w:t>、本辦法經陳 校長核可過後實施</w:t>
            </w:r>
            <w:r w:rsidR="004F2F3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:rsidR="00DF61C3" w:rsidRPr="00DF61C3" w:rsidRDefault="00DF61C3" w:rsidP="00435A7D">
            <w:pPr>
              <w:widowControl/>
              <w:spacing w:line="4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61C3" w:rsidRPr="00DF61C3" w:rsidTr="003E70AB">
        <w:trPr>
          <w:tblCellSpacing w:w="0" w:type="dxa"/>
        </w:trPr>
        <w:tc>
          <w:tcPr>
            <w:tcW w:w="20" w:type="dxa"/>
            <w:vAlign w:val="center"/>
            <w:hideMark/>
          </w:tcPr>
          <w:p w:rsidR="00DF61C3" w:rsidRPr="00DF61C3" w:rsidRDefault="00DF61C3" w:rsidP="00435A7D">
            <w:pPr>
              <w:widowControl/>
              <w:spacing w:line="400" w:lineRule="exact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F61C3" w:rsidRPr="00DF61C3" w:rsidRDefault="00DF61C3" w:rsidP="00435A7D">
            <w:pPr>
              <w:widowControl/>
              <w:spacing w:line="400" w:lineRule="exact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F61C3" w:rsidRPr="00DF61C3" w:rsidRDefault="00DF61C3" w:rsidP="00435A7D">
            <w:pPr>
              <w:widowControl/>
              <w:spacing w:line="4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A7F6A" w:rsidRPr="00DF61C3" w:rsidRDefault="003A7F6A" w:rsidP="00435A7D">
      <w:pPr>
        <w:spacing w:line="400" w:lineRule="exact"/>
      </w:pPr>
    </w:p>
    <w:sectPr w:rsidR="003A7F6A" w:rsidRPr="00DF61C3" w:rsidSect="00937F6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2EC" w:rsidRDefault="00F272EC" w:rsidP="009B5899">
      <w:pPr>
        <w:spacing w:line="240" w:lineRule="auto"/>
      </w:pPr>
      <w:r>
        <w:separator/>
      </w:r>
    </w:p>
  </w:endnote>
  <w:endnote w:type="continuationSeparator" w:id="1">
    <w:p w:rsidR="00F272EC" w:rsidRDefault="00F272EC" w:rsidP="009B5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2EC" w:rsidRDefault="00F272EC" w:rsidP="009B5899">
      <w:pPr>
        <w:spacing w:line="240" w:lineRule="auto"/>
      </w:pPr>
      <w:r>
        <w:separator/>
      </w:r>
    </w:p>
  </w:footnote>
  <w:footnote w:type="continuationSeparator" w:id="1">
    <w:p w:rsidR="00F272EC" w:rsidRDefault="00F272EC" w:rsidP="009B5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F18B9"/>
    <w:multiLevelType w:val="hybridMultilevel"/>
    <w:tmpl w:val="E87C8628"/>
    <w:lvl w:ilvl="0" w:tplc="AB22CD7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>
    <w:nsid w:val="5D2A66A8"/>
    <w:multiLevelType w:val="hybridMultilevel"/>
    <w:tmpl w:val="9CEEE554"/>
    <w:lvl w:ilvl="0" w:tplc="A0126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9B6CE6"/>
    <w:multiLevelType w:val="hybridMultilevel"/>
    <w:tmpl w:val="6C44F58C"/>
    <w:lvl w:ilvl="0" w:tplc="EFA89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1C3"/>
    <w:rsid w:val="00007CB2"/>
    <w:rsid w:val="001F0332"/>
    <w:rsid w:val="002B4673"/>
    <w:rsid w:val="003A7F6A"/>
    <w:rsid w:val="003E70AB"/>
    <w:rsid w:val="00435A7D"/>
    <w:rsid w:val="004A0C3A"/>
    <w:rsid w:val="004F2F36"/>
    <w:rsid w:val="007F52AB"/>
    <w:rsid w:val="00937F6A"/>
    <w:rsid w:val="009923EE"/>
    <w:rsid w:val="009B5899"/>
    <w:rsid w:val="00C15994"/>
    <w:rsid w:val="00CB5066"/>
    <w:rsid w:val="00DF61C3"/>
    <w:rsid w:val="00E63965"/>
    <w:rsid w:val="00E708DD"/>
    <w:rsid w:val="00EB30EF"/>
    <w:rsid w:val="00F2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F6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B5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B589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5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58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11</cp:revision>
  <cp:lastPrinted>2010-11-14T12:17:00Z</cp:lastPrinted>
  <dcterms:created xsi:type="dcterms:W3CDTF">2010-11-11T01:30:00Z</dcterms:created>
  <dcterms:modified xsi:type="dcterms:W3CDTF">2010-11-14T12:17:00Z</dcterms:modified>
</cp:coreProperties>
</file>