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DB" w:rsidRPr="008F7E0A" w:rsidRDefault="00361AC8" w:rsidP="00393D89">
      <w:pPr>
        <w:adjustRightInd w:val="0"/>
        <w:snapToGrid w:val="0"/>
        <w:jc w:val="center"/>
        <w:rPr>
          <w:rFonts w:eastAsia="華康細圓體(P)"/>
          <w:b/>
          <w:sz w:val="36"/>
          <w:szCs w:val="36"/>
        </w:rPr>
      </w:pPr>
      <w:r w:rsidRPr="008F7E0A">
        <w:rPr>
          <w:rFonts w:eastAsia="華康細圓體(P)"/>
          <w:b/>
          <w:sz w:val="36"/>
          <w:szCs w:val="36"/>
        </w:rPr>
        <w:t>102-1</w:t>
      </w:r>
      <w:proofErr w:type="gramStart"/>
      <w:r w:rsidR="003A7743" w:rsidRPr="008F7E0A">
        <w:rPr>
          <w:rFonts w:eastAsia="華康細圓體(P)" w:hint="eastAsia"/>
          <w:b/>
          <w:sz w:val="36"/>
          <w:szCs w:val="36"/>
        </w:rPr>
        <w:t>九年溫班</w:t>
      </w:r>
      <w:r w:rsidRPr="008F7E0A">
        <w:rPr>
          <w:rFonts w:eastAsia="華康細圓體(P)"/>
          <w:b/>
          <w:sz w:val="36"/>
          <w:szCs w:val="36"/>
        </w:rPr>
        <w:t>家長</w:t>
      </w:r>
      <w:proofErr w:type="gramEnd"/>
      <w:r w:rsidRPr="008F7E0A">
        <w:rPr>
          <w:rFonts w:eastAsia="華康細圓體(P)"/>
          <w:b/>
          <w:sz w:val="36"/>
          <w:szCs w:val="36"/>
        </w:rPr>
        <w:t>職</w:t>
      </w:r>
      <w:proofErr w:type="gramStart"/>
      <w:r w:rsidRPr="008F7E0A">
        <w:rPr>
          <w:rFonts w:eastAsia="華康細圓體(P)"/>
          <w:b/>
          <w:sz w:val="36"/>
          <w:szCs w:val="36"/>
        </w:rPr>
        <w:t>涯</w:t>
      </w:r>
      <w:proofErr w:type="gramEnd"/>
      <w:r w:rsidRPr="008F7E0A">
        <w:rPr>
          <w:rFonts w:eastAsia="華康細圓體(P)"/>
          <w:b/>
          <w:sz w:val="36"/>
          <w:szCs w:val="36"/>
        </w:rPr>
        <w:t>分享</w:t>
      </w:r>
      <w:proofErr w:type="gramStart"/>
      <w:r w:rsidRPr="008F7E0A">
        <w:rPr>
          <w:rFonts w:eastAsia="華康細圓體(P)"/>
          <w:b/>
          <w:sz w:val="36"/>
          <w:szCs w:val="36"/>
        </w:rPr>
        <w:t>講座</w:t>
      </w:r>
      <w:r w:rsidR="00393D89" w:rsidRPr="008F7E0A">
        <w:rPr>
          <w:rFonts w:eastAsia="華康細圓體(P)" w:hint="eastAsia"/>
          <w:b/>
          <w:sz w:val="36"/>
          <w:szCs w:val="36"/>
        </w:rPr>
        <w:t>－非營利</w:t>
      </w:r>
      <w:proofErr w:type="gramEnd"/>
      <w:r w:rsidR="00393D89" w:rsidRPr="008F7E0A">
        <w:rPr>
          <w:rFonts w:eastAsia="華康細圓體(P)" w:hint="eastAsia"/>
          <w:b/>
          <w:sz w:val="36"/>
          <w:szCs w:val="36"/>
        </w:rPr>
        <w:t>組織</w:t>
      </w:r>
    </w:p>
    <w:p w:rsidR="003150F2" w:rsidRPr="00647210" w:rsidRDefault="00393D89" w:rsidP="00647210">
      <w:pPr>
        <w:adjustRightInd w:val="0"/>
        <w:snapToGrid w:val="0"/>
        <w:jc w:val="center"/>
        <w:rPr>
          <w:rFonts w:eastAsia="華康細圓體(P)" w:hint="eastAsia"/>
        </w:rPr>
      </w:pPr>
      <w:r w:rsidRPr="008F7E0A">
        <w:rPr>
          <w:rFonts w:eastAsia="華康細圓體(P)"/>
          <w:b/>
          <w:sz w:val="36"/>
          <w:szCs w:val="36"/>
        </w:rPr>
        <w:t>主講人：熊賢芝女士</w:t>
      </w:r>
    </w:p>
    <w:p w:rsidR="0005472D" w:rsidRPr="003150F2" w:rsidRDefault="00361AC8" w:rsidP="003150F2">
      <w:pPr>
        <w:adjustRightInd w:val="0"/>
        <w:snapToGrid w:val="0"/>
        <w:ind w:firstLine="482"/>
        <w:rPr>
          <w:rFonts w:eastAsia="華康細圓體(P)"/>
          <w:sz w:val="28"/>
          <w:szCs w:val="28"/>
        </w:rPr>
      </w:pPr>
      <w:r w:rsidRPr="003150F2">
        <w:rPr>
          <w:rFonts w:eastAsia="華康細圓體(P)"/>
          <w:sz w:val="28"/>
          <w:szCs w:val="28"/>
        </w:rPr>
        <w:t>102</w:t>
      </w:r>
      <w:r w:rsidRPr="003150F2">
        <w:rPr>
          <w:rFonts w:eastAsia="華康細圓體(P)"/>
          <w:sz w:val="28"/>
          <w:szCs w:val="28"/>
        </w:rPr>
        <w:t>年</w:t>
      </w:r>
      <w:r w:rsidRPr="003150F2">
        <w:rPr>
          <w:rFonts w:eastAsia="華康細圓體(P)"/>
          <w:sz w:val="28"/>
          <w:szCs w:val="28"/>
        </w:rPr>
        <w:t>1</w:t>
      </w:r>
      <w:r w:rsidRPr="003150F2">
        <w:rPr>
          <w:rFonts w:eastAsia="華康細圓體(P)"/>
          <w:sz w:val="28"/>
          <w:szCs w:val="28"/>
        </w:rPr>
        <w:t>月</w:t>
      </w:r>
      <w:r w:rsidRPr="003150F2">
        <w:rPr>
          <w:rFonts w:eastAsia="華康細圓體(P)"/>
          <w:sz w:val="28"/>
          <w:szCs w:val="28"/>
        </w:rPr>
        <w:t>9</w:t>
      </w:r>
      <w:r w:rsidR="00647210">
        <w:rPr>
          <w:rFonts w:eastAsia="華康細圓體(P)"/>
          <w:sz w:val="28"/>
          <w:szCs w:val="28"/>
        </w:rPr>
        <w:t>日，特別邀請到</w:t>
      </w:r>
      <w:r w:rsidRPr="003150F2">
        <w:rPr>
          <w:rFonts w:eastAsia="華康細圓體(P)"/>
          <w:sz w:val="28"/>
          <w:szCs w:val="28"/>
        </w:rPr>
        <w:t>尚恩</w:t>
      </w:r>
      <w:proofErr w:type="gramStart"/>
      <w:r w:rsidRPr="003150F2">
        <w:rPr>
          <w:rFonts w:eastAsia="華康細圓體(P)"/>
          <w:sz w:val="28"/>
          <w:szCs w:val="28"/>
        </w:rPr>
        <w:t>媽媽蒞班分享</w:t>
      </w:r>
      <w:proofErr w:type="gramEnd"/>
      <w:r w:rsidRPr="003150F2">
        <w:rPr>
          <w:rFonts w:eastAsia="華康細圓體(P)"/>
          <w:sz w:val="28"/>
          <w:szCs w:val="28"/>
        </w:rPr>
        <w:t>職</w:t>
      </w:r>
      <w:proofErr w:type="gramStart"/>
      <w:r w:rsidRPr="003150F2">
        <w:rPr>
          <w:rFonts w:eastAsia="華康細圓體(P)"/>
          <w:sz w:val="28"/>
          <w:szCs w:val="28"/>
        </w:rPr>
        <w:t>涯</w:t>
      </w:r>
      <w:proofErr w:type="gramEnd"/>
      <w:r w:rsidRPr="003150F2">
        <w:rPr>
          <w:rFonts w:eastAsia="華康細圓體(P)"/>
          <w:sz w:val="28"/>
          <w:szCs w:val="28"/>
        </w:rPr>
        <w:t>故事。</w:t>
      </w:r>
      <w:r w:rsidR="00647210" w:rsidRPr="003150F2">
        <w:rPr>
          <w:rFonts w:eastAsia="華康細圓體(P)"/>
          <w:sz w:val="28"/>
          <w:szCs w:val="28"/>
        </w:rPr>
        <w:t>尚恩媽媽</w:t>
      </w:r>
      <w:r w:rsidR="00647210" w:rsidRPr="003150F2">
        <w:rPr>
          <w:rFonts w:eastAsia="華康細圓體(P)" w:hint="eastAsia"/>
          <w:sz w:val="28"/>
          <w:szCs w:val="28"/>
        </w:rPr>
        <w:t>認真築夢的精神令人敬佩，</w:t>
      </w:r>
      <w:r w:rsidR="00647210">
        <w:rPr>
          <w:rFonts w:eastAsia="華康細圓體(P)" w:hint="eastAsia"/>
          <w:sz w:val="28"/>
          <w:szCs w:val="28"/>
        </w:rPr>
        <w:t>也謝謝她慷慨分享</w:t>
      </w:r>
      <w:r w:rsidR="003A7743">
        <w:rPr>
          <w:rFonts w:eastAsia="華康細圓體(P)" w:hint="eastAsia"/>
          <w:sz w:val="28"/>
          <w:szCs w:val="28"/>
        </w:rPr>
        <w:t>從求學到工作一路醞釀的經驗寶藏</w:t>
      </w:r>
      <w:r w:rsidR="00647210">
        <w:rPr>
          <w:rFonts w:eastAsia="華康細圓體(P)" w:hint="eastAsia"/>
          <w:sz w:val="28"/>
          <w:szCs w:val="28"/>
        </w:rPr>
        <w:t>，讓孩子看到如何在</w:t>
      </w:r>
      <w:r w:rsidR="00A16E83" w:rsidRPr="003150F2">
        <w:rPr>
          <w:rFonts w:eastAsia="華康細圓體(P)" w:hint="eastAsia"/>
          <w:sz w:val="28"/>
          <w:szCs w:val="28"/>
        </w:rPr>
        <w:t>大學</w:t>
      </w:r>
      <w:proofErr w:type="gramStart"/>
      <w:r w:rsidR="00A16E83" w:rsidRPr="003150F2">
        <w:rPr>
          <w:rFonts w:eastAsia="華康細圓體(P)" w:hint="eastAsia"/>
          <w:sz w:val="28"/>
          <w:szCs w:val="28"/>
        </w:rPr>
        <w:t>學</w:t>
      </w:r>
      <w:proofErr w:type="gramEnd"/>
      <w:r w:rsidR="00A16E83" w:rsidRPr="003150F2">
        <w:rPr>
          <w:rFonts w:eastAsia="華康細圓體(P)" w:hint="eastAsia"/>
          <w:sz w:val="28"/>
          <w:szCs w:val="28"/>
        </w:rPr>
        <w:t>系及社團安排</w:t>
      </w:r>
      <w:r w:rsidR="00647210">
        <w:rPr>
          <w:rFonts w:eastAsia="華康細圓體(P)" w:hint="eastAsia"/>
          <w:sz w:val="28"/>
          <w:szCs w:val="28"/>
        </w:rPr>
        <w:t>中</w:t>
      </w:r>
      <w:r w:rsidRPr="003150F2">
        <w:rPr>
          <w:rFonts w:eastAsia="華康細圓體(P)"/>
          <w:sz w:val="28"/>
          <w:szCs w:val="28"/>
        </w:rPr>
        <w:t>，</w:t>
      </w:r>
      <w:r w:rsidR="00647210">
        <w:rPr>
          <w:rFonts w:eastAsia="華康細圓體(P)" w:hint="eastAsia"/>
          <w:sz w:val="28"/>
          <w:szCs w:val="28"/>
        </w:rPr>
        <w:t>結合興趣初衷，如何在既有有限的資源內，逐步追夢，更</w:t>
      </w:r>
      <w:r w:rsidR="00393D89" w:rsidRPr="003150F2">
        <w:rPr>
          <w:rFonts w:eastAsia="華康細圓體(P)" w:hint="eastAsia"/>
          <w:sz w:val="28"/>
          <w:szCs w:val="28"/>
        </w:rPr>
        <w:t>分享個人在</w:t>
      </w:r>
      <w:r w:rsidRPr="003150F2">
        <w:rPr>
          <w:rFonts w:eastAsia="華康細圓體(P)"/>
          <w:sz w:val="28"/>
          <w:szCs w:val="28"/>
        </w:rPr>
        <w:t>非營利組織</w:t>
      </w:r>
      <w:r w:rsidR="00393D89" w:rsidRPr="003150F2">
        <w:rPr>
          <w:rFonts w:eastAsia="華康細圓體(P)" w:hint="eastAsia"/>
          <w:sz w:val="28"/>
          <w:szCs w:val="28"/>
        </w:rPr>
        <w:t>的諸多職務磨練</w:t>
      </w:r>
      <w:r w:rsidR="00647210">
        <w:rPr>
          <w:rFonts w:eastAsia="華康細圓體(P)" w:hint="eastAsia"/>
          <w:sz w:val="28"/>
          <w:szCs w:val="28"/>
        </w:rPr>
        <w:t>，帶給孩子珍惜每份學習機會的處事智慧，最後也歸納職</w:t>
      </w:r>
      <w:proofErr w:type="gramStart"/>
      <w:r w:rsidR="00647210">
        <w:rPr>
          <w:rFonts w:eastAsia="華康細圓體(P)" w:hint="eastAsia"/>
          <w:sz w:val="28"/>
          <w:szCs w:val="28"/>
        </w:rPr>
        <w:t>涯</w:t>
      </w:r>
      <w:proofErr w:type="gramEnd"/>
      <w:r w:rsidR="00647210">
        <w:rPr>
          <w:rFonts w:eastAsia="華康細圓體(P)" w:hint="eastAsia"/>
          <w:sz w:val="28"/>
          <w:szCs w:val="28"/>
        </w:rPr>
        <w:t>多年的視野與閱歷，</w:t>
      </w:r>
      <w:r w:rsidR="00393D89" w:rsidRPr="003150F2">
        <w:rPr>
          <w:rFonts w:eastAsia="華康細圓體(P)" w:hint="eastAsia"/>
          <w:sz w:val="28"/>
          <w:szCs w:val="28"/>
        </w:rPr>
        <w:t>期</w:t>
      </w:r>
      <w:proofErr w:type="gramStart"/>
      <w:r w:rsidR="00393D89" w:rsidRPr="003150F2">
        <w:rPr>
          <w:rFonts w:eastAsia="華康細圓體(P)" w:hint="eastAsia"/>
          <w:sz w:val="28"/>
          <w:szCs w:val="28"/>
        </w:rPr>
        <w:t>勉</w:t>
      </w:r>
      <w:proofErr w:type="gramEnd"/>
      <w:r w:rsidR="00393D89" w:rsidRPr="003150F2">
        <w:rPr>
          <w:rFonts w:eastAsia="華康細圓體(P)" w:hint="eastAsia"/>
          <w:sz w:val="28"/>
          <w:szCs w:val="28"/>
        </w:rPr>
        <w:t>同學培養</w:t>
      </w:r>
      <w:r w:rsidR="00647210">
        <w:rPr>
          <w:rFonts w:eastAsia="華康細圓體(P)" w:hint="eastAsia"/>
          <w:sz w:val="28"/>
          <w:szCs w:val="28"/>
        </w:rPr>
        <w:t>團隊能力，也紮實</w:t>
      </w:r>
      <w:r w:rsidRPr="003150F2">
        <w:rPr>
          <w:rFonts w:eastAsia="華康細圓體(P)"/>
          <w:sz w:val="28"/>
          <w:szCs w:val="28"/>
        </w:rPr>
        <w:t>個人裝備</w:t>
      </w:r>
      <w:r w:rsidR="003A7743">
        <w:rPr>
          <w:rFonts w:eastAsia="華康細圓體(P)" w:hint="eastAsia"/>
          <w:sz w:val="28"/>
          <w:szCs w:val="28"/>
        </w:rPr>
        <w:t>，以知福更懂得付出的心，</w:t>
      </w:r>
      <w:r w:rsidR="00597EA2">
        <w:rPr>
          <w:rFonts w:eastAsia="華康細圓體(P)" w:hint="eastAsia"/>
          <w:sz w:val="28"/>
          <w:szCs w:val="28"/>
        </w:rPr>
        <w:t>服務大眾</w:t>
      </w:r>
      <w:r w:rsidR="00647210">
        <w:rPr>
          <w:rFonts w:eastAsia="華康細圓體(P)" w:hint="eastAsia"/>
          <w:sz w:val="28"/>
          <w:szCs w:val="28"/>
        </w:rPr>
        <w:t>。</w:t>
      </w:r>
    </w:p>
    <w:tbl>
      <w:tblPr>
        <w:tblStyle w:val="aa"/>
        <w:tblW w:w="0" w:type="auto"/>
        <w:tblLook w:val="04A0"/>
      </w:tblPr>
      <w:tblGrid>
        <w:gridCol w:w="4783"/>
        <w:gridCol w:w="4783"/>
      </w:tblGrid>
      <w:tr w:rsidR="0005472D" w:rsidRPr="00393D89" w:rsidTr="0005472D">
        <w:tc>
          <w:tcPr>
            <w:tcW w:w="4783" w:type="dxa"/>
          </w:tcPr>
          <w:p w:rsidR="0005472D" w:rsidRPr="00393D89" w:rsidRDefault="0005472D">
            <w:pPr>
              <w:rPr>
                <w:rFonts w:eastAsia="華康細圓體(P)"/>
              </w:rPr>
            </w:pPr>
            <w:r w:rsidRPr="00393D89">
              <w:rPr>
                <w:rFonts w:eastAsia="華康細圓體(P)"/>
                <w:noProof/>
              </w:rPr>
              <w:drawing>
                <wp:inline distT="0" distB="0" distL="0" distR="0">
                  <wp:extent cx="2880388" cy="2160000"/>
                  <wp:effectExtent l="19050" t="0" r="0" b="0"/>
                  <wp:docPr id="2" name="圖片 2" descr="\\192.168.50.8\輔導室\九溫家長講座照片1030109\DSC0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50.8\輔導室\九溫家長講座照片1030109\DSC0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88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</w:tcPr>
          <w:p w:rsidR="0005472D" w:rsidRPr="00393D89" w:rsidRDefault="0005472D">
            <w:pPr>
              <w:rPr>
                <w:rFonts w:eastAsia="華康細圓體(P)"/>
              </w:rPr>
            </w:pPr>
            <w:r w:rsidRPr="00393D89">
              <w:rPr>
                <w:rFonts w:eastAsia="華康細圓體(P)"/>
                <w:noProof/>
              </w:rPr>
              <w:drawing>
                <wp:inline distT="0" distB="0" distL="0" distR="0">
                  <wp:extent cx="2880388" cy="2160000"/>
                  <wp:effectExtent l="19050" t="0" r="0" b="0"/>
                  <wp:docPr id="3" name="圖片 3" descr="\\192.168.50.8\輔導室\九溫家長講座照片1030109\DSC0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50.8\輔導室\九溫家長講座照片1030109\DSC0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88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72D" w:rsidRPr="00393D89" w:rsidTr="003150F2">
        <w:tc>
          <w:tcPr>
            <w:tcW w:w="4783" w:type="dxa"/>
            <w:vAlign w:val="center"/>
          </w:tcPr>
          <w:p w:rsidR="00393D89" w:rsidRPr="00393D89" w:rsidRDefault="00393D89" w:rsidP="003150F2">
            <w:pPr>
              <w:jc w:val="center"/>
              <w:rPr>
                <w:rFonts w:eastAsia="華康細圓體(P)"/>
              </w:rPr>
            </w:pPr>
            <w:r w:rsidRPr="00393D89">
              <w:rPr>
                <w:rFonts w:eastAsia="華康細圓體(P)"/>
              </w:rPr>
              <w:t>尚恩媽媽如何發揮既有資源，</w:t>
            </w:r>
          </w:p>
          <w:p w:rsidR="0005472D" w:rsidRPr="00393D89" w:rsidRDefault="00393D89" w:rsidP="003150F2">
            <w:pPr>
              <w:jc w:val="center"/>
              <w:rPr>
                <w:rFonts w:eastAsia="華康細圓體(P)"/>
              </w:rPr>
            </w:pPr>
            <w:r w:rsidRPr="00393D89">
              <w:rPr>
                <w:rFonts w:eastAsia="華康細圓體(P)"/>
              </w:rPr>
              <w:t>精采築夢的歷程</w:t>
            </w:r>
          </w:p>
        </w:tc>
        <w:tc>
          <w:tcPr>
            <w:tcW w:w="4783" w:type="dxa"/>
            <w:vAlign w:val="center"/>
          </w:tcPr>
          <w:p w:rsidR="0005472D" w:rsidRPr="00393D89" w:rsidRDefault="00172A76" w:rsidP="003150F2">
            <w:pPr>
              <w:jc w:val="center"/>
              <w:rPr>
                <w:rFonts w:eastAsia="華康細圓體(P)"/>
              </w:rPr>
            </w:pPr>
            <w:r>
              <w:rPr>
                <w:rFonts w:eastAsia="華康細圓體(P)" w:hint="eastAsia"/>
              </w:rPr>
              <w:t>認識</w:t>
            </w:r>
            <w:r w:rsidR="00393D89" w:rsidRPr="00393D89">
              <w:rPr>
                <w:rFonts w:eastAsia="華康細圓體(P)"/>
              </w:rPr>
              <w:t>非營利組織的多元型態</w:t>
            </w:r>
          </w:p>
        </w:tc>
      </w:tr>
      <w:tr w:rsidR="0005472D" w:rsidRPr="00393D89" w:rsidTr="0005472D">
        <w:tc>
          <w:tcPr>
            <w:tcW w:w="4783" w:type="dxa"/>
          </w:tcPr>
          <w:p w:rsidR="0005472D" w:rsidRPr="00393D89" w:rsidRDefault="0005472D">
            <w:pPr>
              <w:rPr>
                <w:rFonts w:eastAsia="華康細圓體(P)"/>
              </w:rPr>
            </w:pPr>
            <w:r w:rsidRPr="00393D89">
              <w:rPr>
                <w:rFonts w:eastAsia="華康細圓體(P)"/>
                <w:noProof/>
              </w:rPr>
              <w:drawing>
                <wp:inline distT="0" distB="0" distL="0" distR="0">
                  <wp:extent cx="2880388" cy="2160000"/>
                  <wp:effectExtent l="19050" t="0" r="0" b="0"/>
                  <wp:docPr id="4" name="圖片 4" descr="\\192.168.50.8\輔導室\九溫家長講座照片1030109\DSC0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50.8\輔導室\九溫家長講座照片1030109\DSC0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88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</w:tcPr>
          <w:p w:rsidR="0005472D" w:rsidRPr="00393D89" w:rsidRDefault="0005472D">
            <w:pPr>
              <w:rPr>
                <w:rFonts w:eastAsia="華康細圓體(P)"/>
              </w:rPr>
            </w:pPr>
            <w:r w:rsidRPr="00393D89">
              <w:rPr>
                <w:rFonts w:eastAsia="華康細圓體(P)"/>
                <w:noProof/>
              </w:rPr>
              <w:drawing>
                <wp:inline distT="0" distB="0" distL="0" distR="0">
                  <wp:extent cx="2880388" cy="2160000"/>
                  <wp:effectExtent l="19050" t="0" r="0" b="0"/>
                  <wp:docPr id="5" name="圖片 5" descr="\\192.168.50.8\輔導室\九溫家長講座照片1030109\DSC0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50.8\輔導室\九溫家長講座照片1030109\DSC0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88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72D" w:rsidRPr="00393D89" w:rsidTr="003150F2">
        <w:tc>
          <w:tcPr>
            <w:tcW w:w="4783" w:type="dxa"/>
            <w:vAlign w:val="center"/>
          </w:tcPr>
          <w:p w:rsidR="0005472D" w:rsidRPr="00393D89" w:rsidRDefault="00393D89" w:rsidP="003150F2">
            <w:pPr>
              <w:jc w:val="center"/>
              <w:rPr>
                <w:rFonts w:eastAsia="華康細圓體(P)"/>
              </w:rPr>
            </w:pPr>
            <w:r w:rsidRPr="00393D89">
              <w:rPr>
                <w:rFonts w:eastAsia="華康細圓體(P)"/>
              </w:rPr>
              <w:t>說明非營利組織的工作目的與工作內容</w:t>
            </w:r>
          </w:p>
        </w:tc>
        <w:tc>
          <w:tcPr>
            <w:tcW w:w="4783" w:type="dxa"/>
            <w:vAlign w:val="center"/>
          </w:tcPr>
          <w:p w:rsidR="00393D89" w:rsidRPr="00393D89" w:rsidRDefault="00393D89" w:rsidP="003150F2">
            <w:pPr>
              <w:jc w:val="center"/>
              <w:rPr>
                <w:rFonts w:eastAsia="華康細圓體(P)"/>
              </w:rPr>
            </w:pPr>
            <w:r w:rsidRPr="00393D89">
              <w:rPr>
                <w:rFonts w:eastAsia="華康細圓體(P)"/>
              </w:rPr>
              <w:t>昔日在非營利組織中的磨練與成長，</w:t>
            </w:r>
          </w:p>
          <w:p w:rsidR="0005472D" w:rsidRPr="00393D89" w:rsidRDefault="00393D89" w:rsidP="003150F2">
            <w:pPr>
              <w:jc w:val="center"/>
              <w:rPr>
                <w:rFonts w:eastAsia="華康細圓體(P)"/>
              </w:rPr>
            </w:pPr>
            <w:r w:rsidRPr="00393D89">
              <w:rPr>
                <w:rFonts w:eastAsia="華康細圓體(P)"/>
              </w:rPr>
              <w:t>形成今日的歷練與視野格局</w:t>
            </w:r>
          </w:p>
        </w:tc>
      </w:tr>
      <w:tr w:rsidR="0005472D" w:rsidRPr="00393D89" w:rsidTr="0005472D">
        <w:tc>
          <w:tcPr>
            <w:tcW w:w="4783" w:type="dxa"/>
          </w:tcPr>
          <w:p w:rsidR="0005472D" w:rsidRPr="00393D89" w:rsidRDefault="00361AC8">
            <w:pPr>
              <w:rPr>
                <w:rFonts w:eastAsia="華康細圓體(P)"/>
              </w:rPr>
            </w:pPr>
            <w:r w:rsidRPr="00393D89">
              <w:rPr>
                <w:rFonts w:eastAsia="華康細圓體(P)"/>
                <w:noProof/>
              </w:rPr>
              <w:drawing>
                <wp:inline distT="0" distB="0" distL="0" distR="0">
                  <wp:extent cx="2880388" cy="2160000"/>
                  <wp:effectExtent l="19050" t="0" r="0" b="0"/>
                  <wp:docPr id="8" name="圖片 7" descr="\\192.168.50.8\輔導室\九溫家長講座照片1030109\DSC0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92.168.50.8\輔導室\九溫家長講座照片1030109\DSC0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88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</w:tcPr>
          <w:p w:rsidR="0005472D" w:rsidRPr="00393D89" w:rsidRDefault="0005472D">
            <w:pPr>
              <w:rPr>
                <w:rFonts w:eastAsia="華康細圓體(P)"/>
              </w:rPr>
            </w:pPr>
            <w:r w:rsidRPr="00393D89">
              <w:rPr>
                <w:rFonts w:eastAsia="華康細圓體(P)"/>
                <w:noProof/>
              </w:rPr>
              <w:drawing>
                <wp:inline distT="0" distB="0" distL="0" distR="0">
                  <wp:extent cx="2880388" cy="2160000"/>
                  <wp:effectExtent l="19050" t="0" r="0" b="0"/>
                  <wp:docPr id="6" name="圖片 1" descr="\\192.168.50.8\輔導室\九溫家長講座照片1030109\DSC02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50.8\輔導室\九溫家長講座照片1030109\DSC02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88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72D" w:rsidRPr="00393D89" w:rsidTr="003150F2">
        <w:tc>
          <w:tcPr>
            <w:tcW w:w="4783" w:type="dxa"/>
            <w:vAlign w:val="center"/>
          </w:tcPr>
          <w:p w:rsidR="0005472D" w:rsidRPr="00393D89" w:rsidRDefault="00393D89" w:rsidP="003150F2">
            <w:pPr>
              <w:jc w:val="center"/>
              <w:rPr>
                <w:rFonts w:eastAsia="華康細圓體(P)"/>
              </w:rPr>
            </w:pPr>
            <w:r w:rsidRPr="00393D89">
              <w:rPr>
                <w:rFonts w:eastAsia="華康細圓體(P)"/>
              </w:rPr>
              <w:t>回顧職</w:t>
            </w:r>
            <w:proofErr w:type="gramStart"/>
            <w:r w:rsidRPr="00393D89">
              <w:rPr>
                <w:rFonts w:eastAsia="華康細圓體(P)"/>
              </w:rPr>
              <w:t>涯</w:t>
            </w:r>
            <w:proofErr w:type="gramEnd"/>
            <w:r w:rsidRPr="00393D89">
              <w:rPr>
                <w:rFonts w:eastAsia="華康細圓體(P)"/>
              </w:rPr>
              <w:t>歷程，歸納予同學的勉勵小語</w:t>
            </w:r>
          </w:p>
        </w:tc>
        <w:tc>
          <w:tcPr>
            <w:tcW w:w="4783" w:type="dxa"/>
            <w:vAlign w:val="center"/>
          </w:tcPr>
          <w:p w:rsidR="0005472D" w:rsidRPr="00393D89" w:rsidRDefault="00393D89" w:rsidP="003150F2">
            <w:pPr>
              <w:jc w:val="center"/>
              <w:rPr>
                <w:rFonts w:eastAsia="華康細圓體(P)"/>
              </w:rPr>
            </w:pPr>
            <w:r w:rsidRPr="00393D89">
              <w:rPr>
                <w:rFonts w:eastAsia="華康細圓體(P)"/>
              </w:rPr>
              <w:t>致贈學校紀念品與班級紀念品</w:t>
            </w:r>
          </w:p>
        </w:tc>
      </w:tr>
    </w:tbl>
    <w:p w:rsidR="0005472D" w:rsidRPr="00393D89" w:rsidRDefault="0005472D">
      <w:pPr>
        <w:rPr>
          <w:rFonts w:eastAsia="華康細圓體(P)" w:hint="eastAsia"/>
        </w:rPr>
      </w:pPr>
    </w:p>
    <w:sectPr w:rsidR="0005472D" w:rsidRPr="00393D89" w:rsidSect="00647210">
      <w:pgSz w:w="11906" w:h="16838"/>
      <w:pgMar w:top="39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743" w:rsidRDefault="003A7743" w:rsidP="0005472D">
      <w:r>
        <w:separator/>
      </w:r>
    </w:p>
  </w:endnote>
  <w:endnote w:type="continuationSeparator" w:id="0">
    <w:p w:rsidR="003A7743" w:rsidRDefault="003A7743" w:rsidP="00054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743" w:rsidRDefault="003A7743" w:rsidP="0005472D">
      <w:r>
        <w:separator/>
      </w:r>
    </w:p>
  </w:footnote>
  <w:footnote w:type="continuationSeparator" w:id="0">
    <w:p w:rsidR="003A7743" w:rsidRDefault="003A7743" w:rsidP="000547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72D"/>
    <w:rsid w:val="0005472D"/>
    <w:rsid w:val="000611B1"/>
    <w:rsid w:val="00172A76"/>
    <w:rsid w:val="001C643B"/>
    <w:rsid w:val="003150F2"/>
    <w:rsid w:val="00361AC8"/>
    <w:rsid w:val="00393D89"/>
    <w:rsid w:val="003A7743"/>
    <w:rsid w:val="003C5ADB"/>
    <w:rsid w:val="00597EA2"/>
    <w:rsid w:val="00647210"/>
    <w:rsid w:val="008F7E0A"/>
    <w:rsid w:val="009450EE"/>
    <w:rsid w:val="00A16E83"/>
    <w:rsid w:val="00B66513"/>
    <w:rsid w:val="00CD292F"/>
    <w:rsid w:val="00E2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2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92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D292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No Spacing"/>
    <w:link w:val="a4"/>
    <w:uiPriority w:val="1"/>
    <w:qFormat/>
    <w:rsid w:val="00CD292F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CD292F"/>
    <w:rPr>
      <w:kern w:val="0"/>
      <w:sz w:val="22"/>
    </w:rPr>
  </w:style>
  <w:style w:type="paragraph" w:styleId="a5">
    <w:name w:val="List Paragraph"/>
    <w:basedOn w:val="a"/>
    <w:uiPriority w:val="34"/>
    <w:qFormat/>
    <w:rsid w:val="00CD292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54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5472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54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5472D"/>
    <w:rPr>
      <w:sz w:val="20"/>
      <w:szCs w:val="20"/>
    </w:rPr>
  </w:style>
  <w:style w:type="table" w:styleId="aa">
    <w:name w:val="Table Grid"/>
    <w:basedOn w:val="a1"/>
    <w:uiPriority w:val="59"/>
    <w:rsid w:val="00054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54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54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A2FA1-A5D5-4A86-B5A3-E8B178A8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25</cp:revision>
  <dcterms:created xsi:type="dcterms:W3CDTF">2014-01-15T08:15:00Z</dcterms:created>
  <dcterms:modified xsi:type="dcterms:W3CDTF">2014-01-16T02:52:00Z</dcterms:modified>
</cp:coreProperties>
</file>