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4E" w:rsidRPr="002A0431" w:rsidRDefault="00EC030E" w:rsidP="007B7B15">
      <w:pPr>
        <w:spacing w:after="240"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2"/>
          <w:szCs w:val="32"/>
        </w:rPr>
        <w:t>青年學子於暑期赴海外服務之</w:t>
      </w:r>
      <w:r w:rsidR="00033EA1" w:rsidRPr="002A0431">
        <w:rPr>
          <w:rFonts w:ascii="Times New Roman" w:eastAsia="標楷體" w:hAnsi="Times New Roman" w:cs="Times New Roman"/>
          <w:b/>
          <w:sz w:val="32"/>
          <w:szCs w:val="32"/>
        </w:rPr>
        <w:t>傳染病</w:t>
      </w:r>
      <w:r w:rsidR="007B7B15">
        <w:rPr>
          <w:rFonts w:ascii="Times New Roman" w:eastAsia="標楷體" w:hAnsi="Times New Roman" w:cs="Times New Roman"/>
          <w:b/>
          <w:sz w:val="32"/>
          <w:szCs w:val="32"/>
        </w:rPr>
        <w:t>風險與預防資訊</w:t>
      </w:r>
    </w:p>
    <w:bookmarkEnd w:id="0"/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szCs w:val="24"/>
        </w:rPr>
      </w:pPr>
      <w:r w:rsidRPr="002A0431">
        <w:rPr>
          <w:rFonts w:ascii="Times New Roman" w:eastAsia="標楷體" w:hAnsi="Times New Roman" w:cs="Times New Roman"/>
          <w:szCs w:val="24"/>
        </w:rPr>
        <w:t>衛生福利部疾病管制署</w:t>
      </w:r>
    </w:p>
    <w:p w:rsidR="00302D14" w:rsidRPr="002A0431" w:rsidRDefault="00302D14" w:rsidP="00AE035C">
      <w:pPr>
        <w:spacing w:line="44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2A0431">
        <w:rPr>
          <w:rFonts w:ascii="Times New Roman" w:eastAsia="標楷體" w:hAnsi="Times New Roman" w:cs="Times New Roman"/>
          <w:szCs w:val="24"/>
        </w:rPr>
        <w:t>日期：</w:t>
      </w:r>
      <w:r w:rsidRPr="002A0431">
        <w:rPr>
          <w:rFonts w:ascii="Times New Roman" w:eastAsia="標楷體" w:hAnsi="Times New Roman" w:cs="Times New Roman"/>
          <w:szCs w:val="24"/>
        </w:rPr>
        <w:t>103</w:t>
      </w:r>
      <w:r w:rsidRPr="002A0431">
        <w:rPr>
          <w:rFonts w:ascii="Times New Roman" w:eastAsia="標楷體" w:hAnsi="Times New Roman" w:cs="Times New Roman"/>
          <w:szCs w:val="24"/>
        </w:rPr>
        <w:t>年</w:t>
      </w:r>
      <w:r w:rsidRPr="002A0431">
        <w:rPr>
          <w:rFonts w:ascii="Times New Roman" w:eastAsia="標楷體" w:hAnsi="Times New Roman" w:cs="Times New Roman"/>
          <w:szCs w:val="24"/>
        </w:rPr>
        <w:t>5</w:t>
      </w:r>
      <w:r w:rsidRPr="002A0431">
        <w:rPr>
          <w:rFonts w:ascii="Times New Roman" w:eastAsia="標楷體" w:hAnsi="Times New Roman" w:cs="Times New Roman"/>
          <w:szCs w:val="24"/>
        </w:rPr>
        <w:t>月</w:t>
      </w:r>
      <w:r w:rsidR="00B74EAB">
        <w:rPr>
          <w:rFonts w:ascii="Times New Roman" w:eastAsia="標楷體" w:hAnsi="Times New Roman" w:cs="Times New Roman" w:hint="eastAsia"/>
          <w:szCs w:val="24"/>
        </w:rPr>
        <w:t>26</w:t>
      </w:r>
      <w:r w:rsidRPr="002A0431">
        <w:rPr>
          <w:rFonts w:ascii="Times New Roman" w:eastAsia="標楷體" w:hAnsi="Times New Roman" w:cs="Times New Roman"/>
          <w:szCs w:val="24"/>
        </w:rPr>
        <w:t>日</w:t>
      </w:r>
    </w:p>
    <w:p w:rsidR="007275E5" w:rsidRDefault="00EC030E" w:rsidP="00832602">
      <w:pPr>
        <w:spacing w:beforeLines="5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暑期是青年學子赴海外參與國際志工服務的旺季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，為降低</w:t>
      </w:r>
      <w:r>
        <w:rPr>
          <w:rFonts w:ascii="Times New Roman" w:eastAsia="標楷體" w:hAnsi="Times New Roman" w:cs="Times New Roman" w:hint="eastAsia"/>
          <w:sz w:val="28"/>
          <w:szCs w:val="28"/>
        </w:rPr>
        <w:t>國人</w:t>
      </w:r>
      <w:r>
        <w:rPr>
          <w:rFonts w:ascii="Times New Roman" w:eastAsia="標楷體" w:hAnsi="Times New Roman" w:cs="Times New Roman"/>
          <w:sz w:val="28"/>
          <w:szCs w:val="28"/>
        </w:rPr>
        <w:t>於</w:t>
      </w:r>
      <w:r>
        <w:rPr>
          <w:rFonts w:ascii="Times New Roman" w:eastAsia="標楷體" w:hAnsi="Times New Roman" w:cs="Times New Roman" w:hint="eastAsia"/>
          <w:sz w:val="28"/>
          <w:szCs w:val="28"/>
        </w:rPr>
        <w:t>海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外感染傳染病的風險，</w:t>
      </w:r>
      <w:r w:rsidR="00335249">
        <w:rPr>
          <w:rFonts w:ascii="Times New Roman" w:eastAsia="標楷體" w:hAnsi="Times New Roman" w:cs="Times New Roman"/>
          <w:sz w:val="28"/>
          <w:szCs w:val="28"/>
        </w:rPr>
        <w:t>爰提供</w:t>
      </w:r>
      <w:r w:rsidR="00A50383">
        <w:rPr>
          <w:rFonts w:ascii="Times New Roman" w:eastAsia="標楷體" w:hAnsi="Times New Roman" w:cs="Times New Roman"/>
          <w:sz w:val="28"/>
          <w:szCs w:val="28"/>
        </w:rPr>
        <w:t>疫病防治相關資訊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並建議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採行</w:t>
      </w:r>
      <w:r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335249">
        <w:rPr>
          <w:rFonts w:ascii="Times New Roman" w:eastAsia="標楷體" w:hAnsi="Times New Roman" w:cs="Times New Roman" w:hint="eastAsia"/>
          <w:sz w:val="28"/>
          <w:szCs w:val="28"/>
        </w:rPr>
        <w:t>預防措施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275E5" w:rsidRDefault="007275E5" w:rsidP="00832602">
      <w:pPr>
        <w:spacing w:beforeLines="50"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5224E" w:rsidRPr="00AE035C" w:rsidRDefault="0005224E" w:rsidP="00340B4C">
      <w:pPr>
        <w:pStyle w:val="a3"/>
        <w:numPr>
          <w:ilvl w:val="0"/>
          <w:numId w:val="7"/>
        </w:numPr>
        <w:spacing w:after="240" w:line="440" w:lineRule="exact"/>
        <w:ind w:leftChars="0" w:left="482" w:hanging="482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t>東南亞及南亞地區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傳染病與預防資訊：</w:t>
      </w:r>
    </w:p>
    <w:p w:rsidR="0005224E" w:rsidRPr="002A0431" w:rsidRDefault="00FB3058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058">
        <w:rPr>
          <w:rFonts w:ascii="Times New Roman" w:eastAsia="標楷體" w:hAnsi="Times New Roman" w:cs="Times New Roman"/>
          <w:sz w:val="28"/>
          <w:szCs w:val="28"/>
        </w:rPr>
        <w:t>東南亞及南亞地區</w:t>
      </w:r>
      <w:r w:rsidR="0099032E" w:rsidRPr="002A0431">
        <w:rPr>
          <w:rFonts w:ascii="Times New Roman" w:eastAsia="標楷體" w:hAnsi="Times New Roman" w:cs="Times New Roman"/>
          <w:sz w:val="28"/>
          <w:szCs w:val="28"/>
        </w:rPr>
        <w:t>主要</w:t>
      </w:r>
      <w:r w:rsidR="0005224E" w:rsidRPr="00FB3058">
        <w:rPr>
          <w:rFonts w:ascii="Times New Roman" w:eastAsia="標楷體" w:hAnsi="Times New Roman" w:cs="Times New Roman"/>
          <w:sz w:val="28"/>
          <w:szCs w:val="28"/>
        </w:rPr>
        <w:t>流行</w:t>
      </w:r>
      <w:r w:rsidR="0099032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為蟲媒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傳染病（如登革熱、屈公病、瘧疾）以及</w:t>
      </w:r>
      <w:r w:rsidR="00D272B8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傳染病（如桿菌性及阿米巴性痢疾、急性病毒性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型肝炎）。</w:t>
      </w:r>
    </w:p>
    <w:p w:rsidR="00AE035C" w:rsidRPr="002A0431" w:rsidRDefault="00186F4A" w:rsidP="0004391A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對於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瘧疾及急性病毒性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型肝炎</w:t>
      </w:r>
      <w:r>
        <w:rPr>
          <w:rFonts w:ascii="Times New Roman" w:eastAsia="標楷體" w:hAnsi="Times New Roman" w:cs="Times New Roman" w:hint="eastAsia"/>
          <w:sz w:val="28"/>
          <w:szCs w:val="28"/>
        </w:rPr>
        <w:t>的預防，可於出發前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至旅遊醫學門診合約醫院，請醫師評估瘧疾預防用藥</w:t>
      </w:r>
      <w:r w:rsidR="00AE035C">
        <w:rPr>
          <w:rFonts w:ascii="Times New Roman" w:eastAsia="標楷體" w:hAnsi="Times New Roman" w:cs="Times New Roman" w:hint="eastAsia"/>
          <w:sz w:val="28"/>
          <w:szCs w:val="28"/>
        </w:rPr>
        <w:t>需求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型肝炎疫苗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其餘疾病</w:t>
      </w:r>
      <w:r>
        <w:rPr>
          <w:rFonts w:ascii="Times New Roman" w:eastAsia="標楷體" w:hAnsi="Times New Roman" w:cs="Times New Roman" w:hint="eastAsia"/>
          <w:sz w:val="28"/>
          <w:szCs w:val="28"/>
        </w:rPr>
        <w:t>則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必須透過個人防護措施及健康行為來預防，例如：</w:t>
      </w:r>
    </w:p>
    <w:p w:rsidR="0005224E" w:rsidRPr="002A0431" w:rsidRDefault="00340B4C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預防蟲媒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傳染病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，建議個人於行前準備防蚊用品：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淺色長袖衣褲</w:t>
      </w:r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2E452C" w:rsidRPr="002A0431">
        <w:rPr>
          <w:rFonts w:ascii="Times New Roman" w:eastAsia="標楷體" w:hAnsi="Times New Roman" w:cs="Times New Roman"/>
          <w:sz w:val="28"/>
          <w:szCs w:val="28"/>
        </w:rPr>
        <w:t>供外出時穿著</w:t>
      </w:r>
      <w:r w:rsidR="002E45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減少身體裸露部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蚊帳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E452C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E452C">
        <w:rPr>
          <w:rFonts w:ascii="Times New Roman" w:eastAsia="標楷體" w:hAnsi="Times New Roman" w:cs="Times New Roman"/>
          <w:sz w:val="28"/>
          <w:szCs w:val="28"/>
        </w:rPr>
        <w:t>含</w:t>
      </w:r>
      <w:r w:rsidRPr="002E452C">
        <w:rPr>
          <w:rFonts w:ascii="Times New Roman" w:eastAsia="標楷體" w:hAnsi="Times New Roman" w:cs="Times New Roman"/>
          <w:sz w:val="28"/>
          <w:szCs w:val="28"/>
        </w:rPr>
        <w:t>DEET</w:t>
      </w:r>
      <w:r w:rsidRPr="002E452C">
        <w:rPr>
          <w:rFonts w:ascii="Times New Roman" w:eastAsia="標楷體" w:hAnsi="Times New Roman" w:cs="Times New Roman"/>
          <w:sz w:val="28"/>
          <w:szCs w:val="28"/>
        </w:rPr>
        <w:t>成分之</w:t>
      </w:r>
      <w:proofErr w:type="gramStart"/>
      <w:r w:rsidRPr="002E452C">
        <w:rPr>
          <w:rFonts w:ascii="Times New Roman" w:eastAsia="標楷體" w:hAnsi="Times New Roman" w:cs="Times New Roman"/>
          <w:sz w:val="28"/>
          <w:szCs w:val="28"/>
        </w:rPr>
        <w:t>防蚊液</w:t>
      </w:r>
      <w:proofErr w:type="gramEnd"/>
      <w:r w:rsidR="002E452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40B4C">
        <w:rPr>
          <w:rFonts w:ascii="Times New Roman" w:eastAsia="標楷體" w:hAnsi="Times New Roman" w:cs="Times New Roman"/>
          <w:sz w:val="28"/>
          <w:szCs w:val="28"/>
        </w:rPr>
        <w:t>於裸露部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2E452C">
        <w:rPr>
          <w:rFonts w:ascii="Times New Roman" w:eastAsia="標楷體" w:hAnsi="Times New Roman" w:cs="Times New Roman"/>
          <w:sz w:val="28"/>
          <w:szCs w:val="28"/>
        </w:rPr>
        <w:t>噴灑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5224E" w:rsidRPr="002A0431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預防食物或飲水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傳播的傳染</w:t>
      </w:r>
      <w:r w:rsidR="00B56177">
        <w:rPr>
          <w:rFonts w:ascii="Times New Roman" w:eastAsia="標楷體" w:hAnsi="Times New Roman" w:cs="Times New Roman" w:hint="eastAsia"/>
          <w:sz w:val="28"/>
          <w:szCs w:val="28"/>
        </w:rPr>
        <w:t>病，避免旅行者腹瀉</w:t>
      </w:r>
      <w:r w:rsidRPr="002A0431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進食前</w:t>
      </w:r>
      <w:r w:rsidR="00186F4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A0431">
        <w:rPr>
          <w:rFonts w:ascii="Times New Roman" w:eastAsia="標楷體" w:hAnsi="Times New Roman" w:cs="Times New Roman"/>
          <w:sz w:val="28"/>
          <w:szCs w:val="28"/>
        </w:rPr>
        <w:t>如廁後以肥皂洗手。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只吃完全熟透的食物，避免生食海鮮、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已削皮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的水果或未洗淨的蔬菜等。</w:t>
      </w:r>
    </w:p>
    <w:p w:rsidR="0005224E" w:rsidRPr="002A0431" w:rsidRDefault="0005224E" w:rsidP="00AE035C">
      <w:pPr>
        <w:pStyle w:val="a3"/>
        <w:numPr>
          <w:ilvl w:val="2"/>
          <w:numId w:val="3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A0431">
        <w:rPr>
          <w:rFonts w:ascii="Times New Roman" w:eastAsia="標楷體" w:hAnsi="Times New Roman" w:cs="Times New Roman"/>
          <w:sz w:val="28"/>
          <w:szCs w:val="28"/>
        </w:rPr>
        <w:t>只飲用煮沸的水，或由信譽良好的公司製成包裝完整的飲品，以及經消毒過的奶</w:t>
      </w:r>
      <w:proofErr w:type="gramStart"/>
      <w:r w:rsidRPr="002A0431">
        <w:rPr>
          <w:rFonts w:ascii="Times New Roman" w:eastAsia="標楷體" w:hAnsi="Times New Roman" w:cs="Times New Roman"/>
          <w:sz w:val="28"/>
          <w:szCs w:val="28"/>
        </w:rPr>
        <w:t>類或奶製品</w:t>
      </w:r>
      <w:proofErr w:type="gramEnd"/>
      <w:r w:rsidRPr="002A0431">
        <w:rPr>
          <w:rFonts w:ascii="Times New Roman" w:eastAsia="標楷體" w:hAnsi="Times New Roman" w:cs="Times New Roman"/>
          <w:sz w:val="28"/>
          <w:szCs w:val="28"/>
        </w:rPr>
        <w:t>。避免飲用生水、泉水、或加冰塊的飲品等。</w:t>
      </w:r>
    </w:p>
    <w:p w:rsidR="0004391A" w:rsidRDefault="0004391A" w:rsidP="00AE035C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04391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5224E" w:rsidRPr="00AE035C" w:rsidRDefault="0005224E" w:rsidP="00AE035C">
      <w:pPr>
        <w:pStyle w:val="a3"/>
        <w:numPr>
          <w:ilvl w:val="0"/>
          <w:numId w:val="3"/>
        </w:numPr>
        <w:spacing w:after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E035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非洲地區</w:t>
      </w:r>
      <w:r w:rsidR="00340B4C">
        <w:rPr>
          <w:rFonts w:ascii="Times New Roman" w:eastAsia="標楷體" w:hAnsi="Times New Roman" w:cs="Times New Roman" w:hint="eastAsia"/>
          <w:b/>
          <w:sz w:val="28"/>
          <w:szCs w:val="28"/>
        </w:rPr>
        <w:t>常見</w:t>
      </w:r>
      <w:r w:rsidRPr="00AE035C">
        <w:rPr>
          <w:rFonts w:ascii="Times New Roman" w:eastAsia="標楷體" w:hAnsi="Times New Roman" w:cs="Times New Roman"/>
          <w:b/>
          <w:sz w:val="28"/>
          <w:szCs w:val="28"/>
        </w:rPr>
        <w:t>傳染病及預防資訊：</w:t>
      </w:r>
    </w:p>
    <w:p w:rsidR="00387A22" w:rsidRDefault="00FB3058" w:rsidP="00387A22">
      <w:pPr>
        <w:spacing w:line="440" w:lineRule="exact"/>
        <w:ind w:left="567" w:firstLine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非洲地區</w:t>
      </w:r>
      <w:r w:rsidR="00340B4C">
        <w:rPr>
          <w:rFonts w:ascii="Times New Roman" w:eastAsia="標楷體" w:hAnsi="Times New Roman" w:cs="Times New Roman"/>
          <w:sz w:val="28"/>
          <w:szCs w:val="28"/>
        </w:rPr>
        <w:t>流行的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傳染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除上述東南亞及南亞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地區之傳染</w:t>
      </w:r>
      <w:r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透過蚊蟲傳播之黃熱病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340B4C">
        <w:rPr>
          <w:rFonts w:ascii="Times New Roman" w:eastAsia="標楷體" w:hAnsi="Times New Roman" w:cs="Times New Roman"/>
          <w:sz w:val="28"/>
          <w:szCs w:val="28"/>
        </w:rPr>
        <w:t>，以及透過空氣或飛沫傳染的流行性腦</w:t>
      </w:r>
      <w:proofErr w:type="gramStart"/>
      <w:r w:rsidR="00340B4C">
        <w:rPr>
          <w:rFonts w:ascii="Times New Roman" w:eastAsia="標楷體" w:hAnsi="Times New Roman" w:cs="Times New Roman"/>
          <w:sz w:val="28"/>
          <w:szCs w:val="28"/>
        </w:rPr>
        <w:t>脊髓膜炎</w:t>
      </w:r>
      <w:proofErr w:type="gramEnd"/>
      <w:r w:rsidR="00340B4C">
        <w:rPr>
          <w:rFonts w:ascii="Times New Roman" w:eastAsia="標楷體" w:hAnsi="Times New Roman" w:cs="Times New Roman"/>
          <w:sz w:val="28"/>
          <w:szCs w:val="28"/>
        </w:rPr>
        <w:t>，也是非洲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分區域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常見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的傳染病。黃熱病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、瘧疾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及流行性腦脊髓</w:t>
      </w:r>
      <w:proofErr w:type="gramStart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膜炎詳細</w:t>
      </w:r>
      <w:proofErr w:type="gramEnd"/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流行區域</w:t>
      </w:r>
      <w:r w:rsidR="009C46F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請見</w:t>
      </w:r>
      <w:r w:rsidR="00F5453D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2A0431">
        <w:rPr>
          <w:rFonts w:ascii="Times New Roman" w:eastAsia="標楷體" w:hAnsi="Times New Roman" w:cs="Times New Roman"/>
          <w:sz w:val="28"/>
          <w:szCs w:val="28"/>
        </w:rPr>
        <w:t>署網站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="00387A22"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E035C" w:rsidRPr="00387A22" w:rsidRDefault="0005224E" w:rsidP="00387A22">
      <w:pPr>
        <w:pStyle w:val="a3"/>
        <w:numPr>
          <w:ilvl w:val="1"/>
          <w:numId w:val="3"/>
        </w:numPr>
        <w:spacing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7A22">
        <w:rPr>
          <w:rFonts w:ascii="Times New Roman" w:eastAsia="標楷體" w:hAnsi="Times New Roman" w:cs="Times New Roman"/>
          <w:sz w:val="28"/>
          <w:szCs w:val="28"/>
        </w:rPr>
        <w:t>黃熱病及流行性腦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脊髓膜炎</w:t>
      </w:r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為</w:t>
      </w:r>
      <w:proofErr w:type="gramEnd"/>
      <w:r w:rsidR="00B70C71" w:rsidRPr="00387A22">
        <w:rPr>
          <w:rFonts w:ascii="Times New Roman" w:eastAsia="標楷體" w:hAnsi="Times New Roman" w:cs="Times New Roman" w:hint="eastAsia"/>
          <w:sz w:val="28"/>
          <w:szCs w:val="28"/>
        </w:rPr>
        <w:t>疫苗可預防的傳染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病</w:t>
      </w:r>
      <w:r w:rsidRPr="00387A22">
        <w:rPr>
          <w:rFonts w:ascii="Times New Roman" w:eastAsia="標楷體" w:hAnsi="Times New Roman" w:cs="Times New Roman"/>
          <w:sz w:val="28"/>
          <w:szCs w:val="28"/>
        </w:rPr>
        <w:t>，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由於接種後約</w:t>
      </w:r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 w:rsidRPr="00387A22">
        <w:rPr>
          <w:rFonts w:ascii="Times New Roman" w:eastAsia="標楷體" w:hAnsi="Times New Roman" w:cs="Times New Roman" w:hint="eastAsia"/>
          <w:sz w:val="28"/>
          <w:szCs w:val="28"/>
        </w:rPr>
        <w:t>後才會產生完整的保護力，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部分非洲國家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要求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旅客</w:t>
      </w:r>
      <w:r w:rsidR="00387A22" w:rsidRPr="00387A2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87A22" w:rsidRPr="00387A22">
        <w:rPr>
          <w:rFonts w:ascii="Times New Roman" w:eastAsia="標楷體" w:hAnsi="Times New Roman" w:cs="Times New Roman"/>
          <w:sz w:val="28"/>
          <w:szCs w:val="28"/>
        </w:rPr>
        <w:t>提供黃熱病預防接種證明書才得以入境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；而瘧疾用藥須於出發至流行區域之前即開始服用，依照不同的瘧疾用藥，離開流行區後仍需持續服用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387A22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387A22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</w:t>
      </w:r>
      <w:r w:rsidRPr="00387A22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Pr="00387A22">
        <w:rPr>
          <w:rFonts w:ascii="Times New Roman" w:eastAsia="標楷體" w:hAnsi="Times New Roman" w:cs="Times New Roman"/>
          <w:sz w:val="28"/>
          <w:szCs w:val="28"/>
        </w:rPr>
        <w:t>4-6</w:t>
      </w:r>
      <w:proofErr w:type="gramStart"/>
      <w:r w:rsidRPr="00387A22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前往旅遊醫學門診合約醫院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醫師</w:t>
      </w:r>
      <w:r w:rsidR="009C46FA" w:rsidRPr="00387A22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Pr="00387A22">
        <w:rPr>
          <w:rFonts w:ascii="Times New Roman" w:eastAsia="標楷體" w:hAnsi="Times New Roman" w:cs="Times New Roman"/>
          <w:sz w:val="28"/>
          <w:szCs w:val="28"/>
        </w:rPr>
        <w:t>開立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黃熱病及流行性腦</w:t>
      </w:r>
      <w:proofErr w:type="gramStart"/>
      <w:r w:rsidR="00387A22">
        <w:rPr>
          <w:rFonts w:ascii="Times New Roman" w:eastAsia="標楷體" w:hAnsi="Times New Roman" w:cs="Times New Roman" w:hint="eastAsia"/>
          <w:sz w:val="28"/>
          <w:szCs w:val="28"/>
        </w:rPr>
        <w:t>脊髓膜炎</w:t>
      </w:r>
      <w:r w:rsidRPr="00387A22">
        <w:rPr>
          <w:rFonts w:ascii="Times New Roman" w:eastAsia="標楷體" w:hAnsi="Times New Roman" w:cs="Times New Roman"/>
          <w:sz w:val="28"/>
          <w:szCs w:val="28"/>
        </w:rPr>
        <w:t>接種</w:t>
      </w:r>
      <w:proofErr w:type="gramEnd"/>
      <w:r w:rsidRPr="00387A22">
        <w:rPr>
          <w:rFonts w:ascii="Times New Roman" w:eastAsia="標楷體" w:hAnsi="Times New Roman" w:cs="Times New Roman"/>
          <w:sz w:val="28"/>
          <w:szCs w:val="28"/>
        </w:rPr>
        <w:t>證明書。</w:t>
      </w:r>
    </w:p>
    <w:p w:rsidR="0005224E" w:rsidRDefault="0005224E" w:rsidP="00AE035C">
      <w:pPr>
        <w:pStyle w:val="a3"/>
        <w:numPr>
          <w:ilvl w:val="1"/>
          <w:numId w:val="3"/>
        </w:numPr>
        <w:spacing w:before="240" w:line="440" w:lineRule="exact"/>
        <w:ind w:leftChars="0" w:left="1418" w:hanging="93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另外，非洲尚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有蟲媒傳染病</w:t>
      </w:r>
      <w:proofErr w:type="gramEnd"/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絲蟲病、利什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曼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原蟲病以及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蟠尾絲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蟲症，預防此類傳染病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 w:rsidR="00B74EAB"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Pr="00AE035C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340B4C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Pr="00AE035C">
        <w:rPr>
          <w:rFonts w:ascii="Times New Roman" w:eastAsia="標楷體" w:hAnsi="Times New Roman" w:cs="Times New Roman"/>
          <w:sz w:val="28"/>
          <w:szCs w:val="28"/>
        </w:rPr>
        <w:t>，</w:t>
      </w:r>
      <w:r w:rsidR="009715CE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Pr="00AE035C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Pr="00AE035C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Pr="00AE035C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866C28" w:rsidRDefault="0004391A" w:rsidP="00866C28">
      <w:pPr>
        <w:pStyle w:val="a3"/>
        <w:numPr>
          <w:ilvl w:val="0"/>
          <w:numId w:val="3"/>
        </w:numPr>
        <w:spacing w:before="240" w:line="44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b/>
          <w:sz w:val="28"/>
          <w:szCs w:val="28"/>
        </w:rPr>
        <w:t>中南美洲地區常見傳染病及預防資訊：</w:t>
      </w:r>
    </w:p>
    <w:p w:rsidR="00866C28" w:rsidRPr="00866C28" w:rsidRDefault="00866C28" w:rsidP="00866C28">
      <w:pPr>
        <w:spacing w:before="240" w:line="440" w:lineRule="exact"/>
        <w:ind w:left="567" w:firstLine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中南美洲地區流行的傳染病，主要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為蟲媒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傳染病（黃熱病、瘧疾、登革熱等）以及食物或飲水傳播的傳染病（急性病毒性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Ａ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型肝炎）。黃熱病及瘧疾詳細流行區域，請見疾病管制署網站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國際旅遊資訊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國際預防接種及藥物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國際預防接種疫苗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&amp;</w:t>
      </w:r>
      <w:r w:rsidRPr="00866C28">
        <w:rPr>
          <w:rFonts w:ascii="Times New Roman" w:eastAsia="標楷體" w:hAnsi="Times New Roman" w:cs="Times New Roman" w:hint="eastAsia"/>
          <w:sz w:val="28"/>
          <w:szCs w:val="28"/>
        </w:rPr>
        <w:t>瘧疾預防藥物</w:t>
      </w:r>
      <w:proofErr w:type="gramStart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  <w:r w:rsidRPr="00866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66C28" w:rsidRDefault="00866C28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黃熱病</w:t>
      </w:r>
      <w:r w:rsidR="00B70C71">
        <w:rPr>
          <w:rFonts w:ascii="Times New Roman" w:eastAsia="標楷體" w:hAnsi="Times New Roman" w:cs="Times New Roman" w:hint="eastAsia"/>
          <w:sz w:val="28"/>
          <w:szCs w:val="28"/>
        </w:rPr>
        <w:t>為疫苗可預防的傳染病，而瘧疾則有預防性的口服藥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，可供國人於出國前做好預防傳染病的工作。由於黃熱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病疫苗接種後約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2</w:t>
      </w:r>
      <w:proofErr w:type="gramStart"/>
      <w:r w:rsidR="006500C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6500C6">
        <w:rPr>
          <w:rFonts w:ascii="Times New Roman" w:eastAsia="標楷體" w:hAnsi="Times New Roman" w:cs="Times New Roman" w:hint="eastAsia"/>
          <w:sz w:val="28"/>
          <w:szCs w:val="28"/>
        </w:rPr>
        <w:t>才會產生完整的保護力，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瘧疾用藥須於出發至流行區域之前即開始服用，而依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照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不同的瘧疾用藥，離開流行區後仍需持續服用</w:t>
      </w:r>
      <w:r w:rsidR="006500C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4</w:t>
      </w:r>
      <w:proofErr w:type="gramStart"/>
      <w:r w:rsidR="006500C6" w:rsidRPr="00E152D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不等。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因此，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建議前往流行地區的志工，可以提前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4-6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週前往旅遊醫學門診合約醫院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，請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醫師</w:t>
      </w:r>
      <w:r w:rsidR="00E152D0" w:rsidRPr="00AE035C">
        <w:rPr>
          <w:rFonts w:ascii="Times New Roman" w:eastAsia="標楷體" w:hAnsi="Times New Roman" w:cs="Times New Roman" w:hint="eastAsia"/>
          <w:sz w:val="28"/>
          <w:szCs w:val="28"/>
        </w:rPr>
        <w:t>評估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及預防用藥</w:t>
      </w:r>
      <w:r w:rsidR="00387A22">
        <w:rPr>
          <w:rFonts w:ascii="Times New Roman" w:eastAsia="標楷體" w:hAnsi="Times New Roman" w:cs="Times New Roman"/>
          <w:sz w:val="28"/>
          <w:szCs w:val="28"/>
        </w:rPr>
        <w:t>需求</w:t>
      </w:r>
      <w:r w:rsidR="00387A22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開立</w:t>
      </w:r>
      <w:r w:rsidR="00E152D0">
        <w:rPr>
          <w:rFonts w:ascii="Times New Roman" w:eastAsia="標楷體" w:hAnsi="Times New Roman" w:cs="Times New Roman" w:hint="eastAsia"/>
          <w:sz w:val="28"/>
          <w:szCs w:val="28"/>
        </w:rPr>
        <w:t>黃熱病疫苗</w:t>
      </w:r>
      <w:r w:rsidR="00E152D0" w:rsidRPr="00AE035C">
        <w:rPr>
          <w:rFonts w:ascii="Times New Roman" w:eastAsia="標楷體" w:hAnsi="Times New Roman" w:cs="Times New Roman"/>
          <w:sz w:val="28"/>
          <w:szCs w:val="28"/>
        </w:rPr>
        <w:t>接種證明書。</w:t>
      </w:r>
    </w:p>
    <w:p w:rsidR="00866C28" w:rsidRDefault="00B74EAB" w:rsidP="00E152D0">
      <w:pPr>
        <w:pStyle w:val="a3"/>
        <w:numPr>
          <w:ilvl w:val="1"/>
          <w:numId w:val="3"/>
        </w:numPr>
        <w:spacing w:before="240" w:line="440" w:lineRule="exact"/>
        <w:ind w:leftChars="0" w:left="1418" w:hanging="93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另外，南美洲尚有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其他蟲媒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傳染病，如：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登革熱、絲蟲病、利什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曼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原蟲病、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蟠尾絲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蟲症以及</w:t>
      </w:r>
      <w:proofErr w:type="gramStart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美洲錐蟲病</w:t>
      </w:r>
      <w:proofErr w:type="gramEnd"/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預防此類傳染病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，必須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避免昆蟲叮咬；接觸傳染病</w:t>
      </w:r>
      <w:r>
        <w:rPr>
          <w:rFonts w:ascii="Times New Roman" w:eastAsia="標楷體" w:hAnsi="Times New Roman" w:cs="Times New Roman" w:hint="eastAsia"/>
          <w:sz w:val="28"/>
          <w:szCs w:val="28"/>
        </w:rPr>
        <w:t>，如：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血吸蟲病，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可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能在淡水區域感染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此種寄生蟲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，</w:t>
      </w:r>
      <w:r w:rsidR="00E152D0" w:rsidRPr="00E152D0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避免到溪水、</w:t>
      </w:r>
      <w:proofErr w:type="gramStart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河水或湖中</w:t>
      </w:r>
      <w:proofErr w:type="gramEnd"/>
      <w:r w:rsidR="00E152D0" w:rsidRPr="00E152D0">
        <w:rPr>
          <w:rFonts w:ascii="Times New Roman" w:eastAsia="標楷體" w:hAnsi="Times New Roman" w:cs="Times New Roman"/>
          <w:sz w:val="28"/>
          <w:szCs w:val="28"/>
        </w:rPr>
        <w:t>游泳。</w:t>
      </w:r>
    </w:p>
    <w:p w:rsidR="009B4576" w:rsidRPr="00DA33E2" w:rsidRDefault="009B4576" w:rsidP="009B4576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北美洲、歐洲及澳洲地區</w:t>
      </w:r>
      <w:proofErr w:type="gramStart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proofErr w:type="gramEnd"/>
      <w:r w:rsidRPr="00DA33E2">
        <w:rPr>
          <w:rFonts w:ascii="Times New Roman" w:eastAsia="標楷體" w:hAnsi="Times New Roman" w:cs="Times New Roman" w:hint="eastAsia"/>
          <w:b/>
          <w:sz w:val="28"/>
          <w:szCs w:val="28"/>
        </w:rPr>
        <w:t>情資訊查詢</w:t>
      </w:r>
    </w:p>
    <w:p w:rsidR="009B4576" w:rsidRPr="009B4576" w:rsidRDefault="009B4576" w:rsidP="009B4576">
      <w:pPr>
        <w:spacing w:before="240" w:line="440" w:lineRule="exact"/>
        <w:ind w:leftChars="235" w:left="564"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北美洲、歐洲及澳洲等地區，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請上疾病管制署網站查詢最新流行重要</w:t>
      </w:r>
      <w:proofErr w:type="gramStart"/>
      <w:r w:rsidR="008B5C14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8B5C14">
        <w:rPr>
          <w:rFonts w:ascii="Times New Roman" w:eastAsia="標楷體" w:hAnsi="Times New Roman" w:cs="Times New Roman" w:hint="eastAsia"/>
          <w:sz w:val="28"/>
          <w:szCs w:val="28"/>
        </w:rPr>
        <w:t>情，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於出境前預先做好傳染病預防所需要的措施。國際重要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情查詢網站路徑：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【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首頁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(www.cdc.gov.tw) 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出入境健康管理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&gt;</w:t>
      </w:r>
      <w:r w:rsidRPr="009B4576">
        <w:rPr>
          <w:rFonts w:ascii="Times New Roman" w:eastAsia="標楷體" w:hAnsi="Times New Roman" w:cs="Times New Roman" w:hint="eastAsia"/>
          <w:sz w:val="28"/>
          <w:szCs w:val="28"/>
        </w:rPr>
        <w:t>國際重要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情資訊</w:t>
      </w:r>
      <w:proofErr w:type="gramStart"/>
      <w:r w:rsidRPr="009B4576">
        <w:rPr>
          <w:rFonts w:ascii="Times New Roman" w:eastAsia="標楷體" w:hAnsi="Times New Roman" w:cs="Times New Roman" w:hint="eastAsia"/>
          <w:sz w:val="28"/>
          <w:szCs w:val="28"/>
        </w:rPr>
        <w:t>】</w:t>
      </w:r>
      <w:proofErr w:type="gramEnd"/>
    </w:p>
    <w:p w:rsidR="00AE035C" w:rsidRDefault="00033EA1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E035C">
        <w:rPr>
          <w:rFonts w:ascii="Times New Roman" w:eastAsia="標楷體" w:hAnsi="Times New Roman" w:cs="Times New Roman"/>
          <w:sz w:val="28"/>
          <w:szCs w:val="28"/>
        </w:rPr>
        <w:t>回國後</w:t>
      </w:r>
      <w:r w:rsidR="00EC030E">
        <w:rPr>
          <w:rFonts w:ascii="Times New Roman" w:eastAsia="標楷體" w:hAnsi="Times New Roman" w:cs="Times New Roman"/>
          <w:sz w:val="28"/>
          <w:szCs w:val="28"/>
        </w:rPr>
        <w:t>1</w:t>
      </w:r>
      <w:r w:rsidR="00EC030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340B4C">
        <w:rPr>
          <w:rFonts w:ascii="Times New Roman" w:eastAsia="標楷體" w:hAnsi="Times New Roman" w:cs="Times New Roman"/>
          <w:sz w:val="28"/>
          <w:szCs w:val="28"/>
        </w:rPr>
        <w:t>天內，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應注意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身體</w:t>
      </w:r>
      <w:r w:rsidRPr="00AE035C">
        <w:rPr>
          <w:rFonts w:ascii="Times New Roman" w:eastAsia="標楷體" w:hAnsi="Times New Roman" w:cs="Times New Roman"/>
          <w:sz w:val="28"/>
          <w:szCs w:val="28"/>
        </w:rPr>
        <w:t>是否有</w:t>
      </w:r>
      <w:r w:rsidR="007809F7">
        <w:rPr>
          <w:rFonts w:ascii="Times New Roman" w:eastAsia="標楷體" w:hAnsi="Times New Roman" w:cs="Times New Roman" w:hint="eastAsia"/>
          <w:sz w:val="28"/>
          <w:szCs w:val="28"/>
        </w:rPr>
        <w:t>不舒服</w:t>
      </w:r>
      <w:r w:rsidRPr="00AE035C">
        <w:rPr>
          <w:rFonts w:ascii="Times New Roman" w:eastAsia="標楷體" w:hAnsi="Times New Roman" w:cs="Times New Roman"/>
          <w:sz w:val="28"/>
          <w:szCs w:val="28"/>
        </w:rPr>
        <w:t>的情形，如發燒、畏寒、噁心、嘔吐、腹痛、腹瀉、頭痛、倦怠、發疹等，如有出現以上症狀，</w:t>
      </w:r>
      <w:r w:rsidR="00340B4C">
        <w:rPr>
          <w:rFonts w:ascii="Times New Roman" w:eastAsia="標楷體" w:hAnsi="Times New Roman" w:cs="Times New Roman"/>
          <w:sz w:val="28"/>
          <w:szCs w:val="28"/>
        </w:rPr>
        <w:t>應盡速就醫，並告知醫師</w:t>
      </w:r>
      <w:r w:rsidR="009A47DF" w:rsidRPr="00AE035C">
        <w:rPr>
          <w:rFonts w:ascii="Times New Roman" w:eastAsia="標楷體" w:hAnsi="Times New Roman" w:cs="Times New Roman"/>
          <w:sz w:val="28"/>
          <w:szCs w:val="28"/>
        </w:rPr>
        <w:t>旅遊史，以利醫師診斷。</w:t>
      </w:r>
    </w:p>
    <w:p w:rsidR="0005224E" w:rsidRPr="0004391A" w:rsidRDefault="007809F7" w:rsidP="0004391A">
      <w:pPr>
        <w:pStyle w:val="a3"/>
        <w:numPr>
          <w:ilvl w:val="0"/>
          <w:numId w:val="3"/>
        </w:numPr>
        <w:spacing w:before="240" w:line="44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國疾病流行情形、疾病預防詳細資訊及旅遊醫學</w:t>
      </w:r>
      <w:r w:rsidR="00A645BA" w:rsidRPr="0004391A">
        <w:rPr>
          <w:rFonts w:ascii="Times New Roman" w:eastAsia="標楷體" w:hAnsi="Times New Roman" w:cs="Times New Roman"/>
          <w:sz w:val="28"/>
          <w:szCs w:val="28"/>
        </w:rPr>
        <w:t>門診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合約醫院相關資訊，歡迎至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疾病管制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署網</w:t>
      </w:r>
      <w:r w:rsidRPr="0004391A">
        <w:rPr>
          <w:rFonts w:ascii="Times New Roman" w:eastAsia="標楷體" w:hAnsi="Times New Roman" w:cs="Times New Roman" w:hint="eastAsia"/>
          <w:sz w:val="28"/>
          <w:szCs w:val="28"/>
        </w:rPr>
        <w:t>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查閱：【首頁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 xml:space="preserve"> (www.cdc.gov.tw) 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出入境健康管理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&gt;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國際旅遊資訊】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或撥打防疫專線「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1922</w:t>
      </w:r>
      <w:r w:rsidR="008B5C14">
        <w:rPr>
          <w:rFonts w:ascii="Times New Roman" w:eastAsia="標楷體" w:hAnsi="Times New Roman" w:cs="Times New Roman" w:hint="eastAsia"/>
          <w:sz w:val="28"/>
          <w:szCs w:val="28"/>
        </w:rPr>
        <w:t>」電話諮詢</w:t>
      </w:r>
      <w:r w:rsidR="0005224E" w:rsidRPr="0004391A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05224E" w:rsidRPr="0004391A" w:rsidSect="00A43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EA" w:rsidRDefault="007836EA" w:rsidP="00E0725A">
      <w:r>
        <w:separator/>
      </w:r>
    </w:p>
  </w:endnote>
  <w:endnote w:type="continuationSeparator" w:id="0">
    <w:p w:rsidR="007836EA" w:rsidRDefault="007836EA" w:rsidP="00E0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3070"/>
      <w:docPartObj>
        <w:docPartGallery w:val="Page Numbers (Bottom of Page)"/>
        <w:docPartUnique/>
      </w:docPartObj>
    </w:sdtPr>
    <w:sdtContent>
      <w:p w:rsidR="00302D14" w:rsidRDefault="00A43696">
        <w:pPr>
          <w:pStyle w:val="a6"/>
          <w:jc w:val="center"/>
        </w:pPr>
        <w:r>
          <w:fldChar w:fldCharType="begin"/>
        </w:r>
        <w:r w:rsidR="00302D14">
          <w:instrText>PAGE   \* MERGEFORMAT</w:instrText>
        </w:r>
        <w:r>
          <w:fldChar w:fldCharType="separate"/>
        </w:r>
        <w:r w:rsidR="00832602" w:rsidRPr="00832602">
          <w:rPr>
            <w:noProof/>
            <w:lang w:val="zh-TW"/>
          </w:rPr>
          <w:t>1</w:t>
        </w:r>
        <w:r>
          <w:fldChar w:fldCharType="end"/>
        </w:r>
      </w:p>
    </w:sdtContent>
  </w:sdt>
  <w:p w:rsidR="00302D14" w:rsidRDefault="00302D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EA" w:rsidRDefault="007836EA" w:rsidP="00E0725A">
      <w:r>
        <w:separator/>
      </w:r>
    </w:p>
  </w:footnote>
  <w:footnote w:type="continuationSeparator" w:id="0">
    <w:p w:rsidR="007836EA" w:rsidRDefault="007836EA" w:rsidP="00E07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576"/>
    <w:multiLevelType w:val="hybridMultilevel"/>
    <w:tmpl w:val="7FCAECAA"/>
    <w:lvl w:ilvl="0" w:tplc="E974C160">
      <w:start w:val="1"/>
      <w:numFmt w:val="taiwaneseCountingThousand"/>
      <w:lvlText w:val="（%1）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16D645C5"/>
    <w:multiLevelType w:val="hybridMultilevel"/>
    <w:tmpl w:val="B3BA6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85816D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753B4"/>
    <w:multiLevelType w:val="hybridMultilevel"/>
    <w:tmpl w:val="AD4E38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>
    <w:nsid w:val="28CC4B58"/>
    <w:multiLevelType w:val="hybridMultilevel"/>
    <w:tmpl w:val="6EB810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887583"/>
    <w:multiLevelType w:val="hybridMultilevel"/>
    <w:tmpl w:val="E8828A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F12C0E"/>
    <w:multiLevelType w:val="hybridMultilevel"/>
    <w:tmpl w:val="9844FB1C"/>
    <w:lvl w:ilvl="0" w:tplc="E974C160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64D3446"/>
    <w:multiLevelType w:val="hybridMultilevel"/>
    <w:tmpl w:val="284C5E64"/>
    <w:lvl w:ilvl="0" w:tplc="E974C16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214111D"/>
    <w:multiLevelType w:val="hybridMultilevel"/>
    <w:tmpl w:val="7ECAA5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974C160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43B8D"/>
    <w:multiLevelType w:val="hybridMultilevel"/>
    <w:tmpl w:val="5EC87B1C"/>
    <w:lvl w:ilvl="0" w:tplc="72E2AF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AB2104"/>
    <w:multiLevelType w:val="hybridMultilevel"/>
    <w:tmpl w:val="BF5E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0A1AA2"/>
    <w:multiLevelType w:val="hybridMultilevel"/>
    <w:tmpl w:val="E084D28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7"/>
    <w:lvlOverride w:ilvl="0">
      <w:lvl w:ilvl="0" w:tplc="04090015">
        <w:start w:val="1"/>
        <w:numFmt w:val="taiwaneseCountingThousand"/>
        <w:lvlText w:val="（%1）"/>
        <w:lvlJc w:val="left"/>
        <w:pPr>
          <w:ind w:left="960" w:hanging="480"/>
        </w:pPr>
        <w:rPr>
          <w:rFonts w:hint="eastAsia"/>
        </w:rPr>
      </w:lvl>
    </w:lvlOverride>
    <w:lvlOverride w:ilvl="1">
      <w:lvl w:ilvl="1" w:tplc="E974C16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F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24E"/>
    <w:rsid w:val="00033EA1"/>
    <w:rsid w:val="0004391A"/>
    <w:rsid w:val="0005224E"/>
    <w:rsid w:val="00177141"/>
    <w:rsid w:val="00186F4A"/>
    <w:rsid w:val="001F5F56"/>
    <w:rsid w:val="002A0431"/>
    <w:rsid w:val="002E452C"/>
    <w:rsid w:val="00302D14"/>
    <w:rsid w:val="00335249"/>
    <w:rsid w:val="00340B4C"/>
    <w:rsid w:val="00366C68"/>
    <w:rsid w:val="00387A22"/>
    <w:rsid w:val="00621F1F"/>
    <w:rsid w:val="006334F2"/>
    <w:rsid w:val="006500C6"/>
    <w:rsid w:val="00654291"/>
    <w:rsid w:val="007275E5"/>
    <w:rsid w:val="0073707C"/>
    <w:rsid w:val="007809F7"/>
    <w:rsid w:val="007836EA"/>
    <w:rsid w:val="007B120F"/>
    <w:rsid w:val="007B7B15"/>
    <w:rsid w:val="007E3C34"/>
    <w:rsid w:val="00823E03"/>
    <w:rsid w:val="00832602"/>
    <w:rsid w:val="008524B0"/>
    <w:rsid w:val="00866C28"/>
    <w:rsid w:val="00874AF0"/>
    <w:rsid w:val="008B5C14"/>
    <w:rsid w:val="00907BCC"/>
    <w:rsid w:val="00933326"/>
    <w:rsid w:val="00962177"/>
    <w:rsid w:val="009715CE"/>
    <w:rsid w:val="0099032E"/>
    <w:rsid w:val="009A47DF"/>
    <w:rsid w:val="009B4576"/>
    <w:rsid w:val="009C46FA"/>
    <w:rsid w:val="00A43696"/>
    <w:rsid w:val="00A50383"/>
    <w:rsid w:val="00A645BA"/>
    <w:rsid w:val="00AD288D"/>
    <w:rsid w:val="00AE035C"/>
    <w:rsid w:val="00B26AC3"/>
    <w:rsid w:val="00B56177"/>
    <w:rsid w:val="00B70C71"/>
    <w:rsid w:val="00B74EAB"/>
    <w:rsid w:val="00C85BFC"/>
    <w:rsid w:val="00D272B8"/>
    <w:rsid w:val="00D66163"/>
    <w:rsid w:val="00D81CDB"/>
    <w:rsid w:val="00DA33E2"/>
    <w:rsid w:val="00DC54BC"/>
    <w:rsid w:val="00E0725A"/>
    <w:rsid w:val="00E14FC3"/>
    <w:rsid w:val="00E152D0"/>
    <w:rsid w:val="00E42D85"/>
    <w:rsid w:val="00EC030E"/>
    <w:rsid w:val="00EC6290"/>
    <w:rsid w:val="00F46007"/>
    <w:rsid w:val="00F5453D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24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2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2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張嘉瑋</dc:creator>
  <cp:lastModifiedBy>AAA</cp:lastModifiedBy>
  <cp:revision>2</cp:revision>
  <dcterms:created xsi:type="dcterms:W3CDTF">2014-06-11T01:18:00Z</dcterms:created>
  <dcterms:modified xsi:type="dcterms:W3CDTF">2014-06-11T01:18:00Z</dcterms:modified>
</cp:coreProperties>
</file>