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DD3949">
        <w:rPr>
          <w:rFonts w:ascii="華康儷楷書" w:eastAsia="華康儷楷書" w:hint="eastAsia"/>
          <w:b/>
          <w:sz w:val="40"/>
          <w:szCs w:val="40"/>
        </w:rPr>
        <w:t>103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193BB5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八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443CA9">
        <w:rPr>
          <w:rFonts w:ascii="華康儷楷書" w:eastAsia="華康儷楷書" w:hint="eastAsia"/>
          <w:b/>
          <w:sz w:val="36"/>
          <w:szCs w:val="36"/>
        </w:rPr>
        <w:t>和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443CA9">
        <w:rPr>
          <w:rFonts w:ascii="華康儷楷書" w:eastAsia="華康儷楷書" w:hint="eastAsia"/>
          <w:b/>
          <w:sz w:val="36"/>
          <w:szCs w:val="36"/>
        </w:rPr>
        <w:t>富潤德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 xml:space="preserve"> 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623589">
        <w:rPr>
          <w:rFonts w:ascii="華康儷楷書" w:eastAsia="華康儷楷書" w:hint="eastAsia"/>
          <w:sz w:val="28"/>
          <w:szCs w:val="28"/>
        </w:rPr>
        <w:t>本次很榮幸請到了富允禎的父親富潤德先生蒞臨指教。富爸爸的職業為金融業，主要負責銀行投資理財中的「匯率交易」。在這份瞬息萬變工作中，富爸爸必須要具備過人的專注力，以及果決的判斷力；此外，更要能隨時掌握金融脈動，包括資訊流通、市場動向，可以說是隨時都要準備好戰鬥狀態，非常疲勞。在討論到工作時，富爸爸也提及了情緒控管的重要性，「把你們的心準備好，準備好去接納任何的事物。」，他告訴同學，千萬不要被一時的情緒蒙蔽了理智，利用理性去思考，才能看見事物的全貌。這來自金融業洞燭機先</w:t>
      </w:r>
      <w:r w:rsidR="00E444B8">
        <w:rPr>
          <w:rFonts w:ascii="華康儷楷書" w:eastAsia="華康儷楷書" w:hint="eastAsia"/>
          <w:sz w:val="28"/>
          <w:szCs w:val="28"/>
        </w:rPr>
        <w:t>的智慧，真是</w:t>
      </w:r>
      <w:bookmarkStart w:id="0" w:name="_GoBack"/>
      <w:bookmarkEnd w:id="0"/>
      <w:r w:rsidR="00623589">
        <w:rPr>
          <w:rFonts w:ascii="華康儷楷書" w:eastAsia="華康儷楷書" w:hint="eastAsia"/>
          <w:sz w:val="28"/>
          <w:szCs w:val="28"/>
        </w:rPr>
        <w:t>值得大家省思。</w:t>
      </w:r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061B15">
        <w:trPr>
          <w:trHeight w:val="3984"/>
        </w:trPr>
        <w:tc>
          <w:tcPr>
            <w:tcW w:w="5458" w:type="dxa"/>
          </w:tcPr>
          <w:p w:rsidR="008C5B86" w:rsidRDefault="007F7AA1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1" name="圖片 0" descr="P10406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66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7F7AA1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2" name="圖片 1" descr="P10406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664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553"/>
        </w:trPr>
        <w:tc>
          <w:tcPr>
            <w:tcW w:w="5458" w:type="dxa"/>
          </w:tcPr>
          <w:p w:rsidR="008C5B86" w:rsidRDefault="00DD3949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張</w:t>
            </w:r>
            <w:r w:rsidR="002C121A">
              <w:rPr>
                <w:rFonts w:ascii="華康儷楷書" w:eastAsia="華康儷楷書" w:hint="eastAsia"/>
                <w:sz w:val="28"/>
                <w:szCs w:val="28"/>
              </w:rPr>
              <w:t>爸爸為我們分享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:rsidR="008C5B86" w:rsidRDefault="00DD3949" w:rsidP="007F7AA1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</w:t>
            </w:r>
            <w:r w:rsidR="007F7AA1">
              <w:rPr>
                <w:rFonts w:ascii="華康儷楷書" w:eastAsia="華康儷楷書" w:hint="eastAsia"/>
                <w:sz w:val="28"/>
                <w:szCs w:val="28"/>
              </w:rPr>
              <w:t>對金融業頗感興趣</w:t>
            </w:r>
          </w:p>
        </w:tc>
      </w:tr>
      <w:tr w:rsidR="008C5B86" w:rsidTr="00061B15">
        <w:trPr>
          <w:trHeight w:val="599"/>
        </w:trPr>
        <w:tc>
          <w:tcPr>
            <w:tcW w:w="5458" w:type="dxa"/>
          </w:tcPr>
          <w:p w:rsidR="008C5B86" w:rsidRPr="007F7AA1" w:rsidRDefault="007F7AA1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251200" cy="2153920"/>
                  <wp:effectExtent l="19050" t="0" r="6350" b="0"/>
                  <wp:docPr id="3" name="圖片 2" descr="P1040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665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7F7AA1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4" name="圖片 3" descr="P10406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669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409"/>
        </w:trPr>
        <w:tc>
          <w:tcPr>
            <w:tcW w:w="5458" w:type="dxa"/>
          </w:tcPr>
          <w:p w:rsidR="008C5B86" w:rsidRDefault="007F7AA1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所有同學皆專心思考</w:t>
            </w:r>
          </w:p>
        </w:tc>
        <w:tc>
          <w:tcPr>
            <w:tcW w:w="5458" w:type="dxa"/>
          </w:tcPr>
          <w:p w:rsidR="008C5B86" w:rsidRDefault="007F7AA1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同學們認真聆聽詹爸爸的專業解說</w:t>
            </w:r>
          </w:p>
        </w:tc>
      </w:tr>
    </w:tbl>
    <w:p w:rsidR="002615A9" w:rsidRDefault="002615A9" w:rsidP="008C5B86"/>
    <w:sectPr w:rsidR="002615A9" w:rsidSect="00214B66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ADF" w:rsidRDefault="003A7ADF" w:rsidP="002C121A">
      <w:r>
        <w:separator/>
      </w:r>
    </w:p>
  </w:endnote>
  <w:endnote w:type="continuationSeparator" w:id="0">
    <w:p w:rsidR="003A7ADF" w:rsidRDefault="003A7ADF" w:rsidP="002C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ADF" w:rsidRDefault="003A7ADF" w:rsidP="002C121A">
      <w:r>
        <w:separator/>
      </w:r>
    </w:p>
  </w:footnote>
  <w:footnote w:type="continuationSeparator" w:id="0">
    <w:p w:rsidR="003A7ADF" w:rsidRDefault="003A7ADF" w:rsidP="002C1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140B36"/>
    <w:rsid w:val="00193BB5"/>
    <w:rsid w:val="002615A9"/>
    <w:rsid w:val="002C121A"/>
    <w:rsid w:val="003A7ADF"/>
    <w:rsid w:val="00443CA9"/>
    <w:rsid w:val="00623589"/>
    <w:rsid w:val="00657622"/>
    <w:rsid w:val="006731C2"/>
    <w:rsid w:val="007F7AA1"/>
    <w:rsid w:val="008C5B86"/>
    <w:rsid w:val="00942566"/>
    <w:rsid w:val="009D3D24"/>
    <w:rsid w:val="00DD3949"/>
    <w:rsid w:val="00E4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9</cp:revision>
  <dcterms:created xsi:type="dcterms:W3CDTF">2014-05-27T01:24:00Z</dcterms:created>
  <dcterms:modified xsi:type="dcterms:W3CDTF">2015-01-16T08:49:00Z</dcterms:modified>
</cp:coreProperties>
</file>