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56" w:rsidRPr="00EE29CB" w:rsidRDefault="00C72156" w:rsidP="00C72156">
      <w:pPr>
        <w:adjustRightInd w:val="0"/>
        <w:snapToGrid w:val="0"/>
        <w:jc w:val="center"/>
        <w:rPr>
          <w:rFonts w:ascii="華康粗黑體(P)" w:eastAsia="華康粗黑體(P)" w:hAnsi="Calibri" w:cs="Times New Roman"/>
          <w:sz w:val="32"/>
          <w:szCs w:val="32"/>
        </w:rPr>
      </w:pPr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>103-</w:t>
      </w:r>
      <w:r>
        <w:rPr>
          <w:rFonts w:ascii="華康粗黑體(P)" w:eastAsia="華康粗黑體(P)" w:hAnsi="Calibri" w:cs="Times New Roman" w:hint="eastAsia"/>
          <w:sz w:val="32"/>
          <w:szCs w:val="32"/>
        </w:rPr>
        <w:t>2</w:t>
      </w:r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>家長職</w:t>
      </w:r>
      <w:proofErr w:type="gramStart"/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>涯</w:t>
      </w:r>
      <w:proofErr w:type="gramEnd"/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>分享講座－</w:t>
      </w:r>
      <w:r>
        <w:rPr>
          <w:rFonts w:ascii="華康粗黑體(P)" w:eastAsia="華康粗黑體(P)" w:hAnsi="Calibri" w:cs="Times New Roman" w:hint="eastAsia"/>
          <w:sz w:val="32"/>
          <w:szCs w:val="32"/>
        </w:rPr>
        <w:t>會計師</w:t>
      </w:r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>領域</w:t>
      </w:r>
    </w:p>
    <w:p w:rsidR="00C72156" w:rsidRPr="00EE29CB" w:rsidRDefault="00C72156" w:rsidP="00C72156">
      <w:pPr>
        <w:adjustRightInd w:val="0"/>
        <w:snapToGrid w:val="0"/>
        <w:jc w:val="center"/>
        <w:rPr>
          <w:rFonts w:ascii="華康粗黑體(P)" w:eastAsia="華康粗黑體(P)" w:hAnsi="Calibri" w:cs="Times New Roman"/>
        </w:rPr>
      </w:pPr>
      <w:proofErr w:type="gramStart"/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>九年</w:t>
      </w:r>
      <w:r>
        <w:rPr>
          <w:rFonts w:ascii="華康粗黑體(P)" w:eastAsia="華康粗黑體(P)" w:hAnsi="Calibri" w:cs="Times New Roman" w:hint="eastAsia"/>
          <w:sz w:val="32"/>
          <w:szCs w:val="32"/>
        </w:rPr>
        <w:t>溫</w:t>
      </w:r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>班家長</w:t>
      </w:r>
      <w:proofErr w:type="gramEnd"/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 xml:space="preserve"> </w:t>
      </w:r>
      <w:r w:rsidR="002B74CD">
        <w:rPr>
          <w:rFonts w:ascii="華康粗黑體(P)" w:eastAsia="華康粗黑體(P)" w:hAnsi="Calibri" w:cs="Times New Roman" w:hint="eastAsia"/>
          <w:sz w:val="32"/>
          <w:szCs w:val="32"/>
        </w:rPr>
        <w:t>許</w:t>
      </w:r>
      <w:r>
        <w:rPr>
          <w:rFonts w:ascii="華康粗黑體(P)" w:eastAsia="華康粗黑體(P)" w:hAnsi="Calibri" w:cs="Times New Roman" w:hint="eastAsia"/>
          <w:sz w:val="32"/>
          <w:szCs w:val="32"/>
        </w:rPr>
        <w:t>淑晶女士</w:t>
      </w:r>
    </w:p>
    <w:p w:rsidR="00C72156" w:rsidRDefault="00C72156" w:rsidP="00C72156">
      <w:pPr>
        <w:rPr>
          <w:rFonts w:ascii="華康粗黑體(P)" w:eastAsia="華康粗黑體(P)" w:hAnsi="Calibri" w:cs="Times New Roman"/>
          <w:kern w:val="0"/>
        </w:rPr>
      </w:pPr>
    </w:p>
    <w:p w:rsidR="00C72156" w:rsidRPr="00EF44DC" w:rsidRDefault="00C72156" w:rsidP="00C72156">
      <w:pPr>
        <w:rPr>
          <w:rFonts w:ascii="華康粗黑體(P)" w:eastAsia="華康粗黑體(P)" w:hAnsi="新細明體" w:cs="Times New Roman" w:hint="eastAsia"/>
          <w:kern w:val="0"/>
        </w:rPr>
      </w:pPr>
      <w:r w:rsidRPr="00EF44DC">
        <w:rPr>
          <w:rFonts w:ascii="華康粗黑體(P)" w:eastAsia="華康粗黑體(P)" w:hAnsi="Calibri" w:cs="Times New Roman" w:hint="eastAsia"/>
          <w:kern w:val="0"/>
        </w:rPr>
        <w:t>104年05月18日（星期一）很榮幸邀請到九溫周柏毅的媽媽－</w:t>
      </w:r>
      <w:r w:rsidR="002B74CD" w:rsidRPr="00EF44DC">
        <w:rPr>
          <w:rFonts w:ascii="華康粗黑體(P)" w:eastAsia="華康粗黑體(P)" w:hAnsi="Calibri" w:cs="Times New Roman" w:hint="eastAsia"/>
          <w:kern w:val="0"/>
        </w:rPr>
        <w:t>許淑晶</w:t>
      </w:r>
      <w:r w:rsidRPr="00EF44DC">
        <w:rPr>
          <w:rFonts w:ascii="華康粗黑體(P)" w:eastAsia="華康粗黑體(P)" w:hAnsi="Calibri" w:cs="Times New Roman" w:hint="eastAsia"/>
          <w:kern w:val="0"/>
        </w:rPr>
        <w:t>女士</w:t>
      </w:r>
      <w:r w:rsidRPr="00EF44DC">
        <w:rPr>
          <w:rFonts w:ascii="華康粗黑體(P)" w:eastAsia="華康粗黑體(P)" w:hAnsi="新細明體" w:cs="Times New Roman" w:hint="eastAsia"/>
          <w:kern w:val="0"/>
        </w:rPr>
        <w:t>，</w:t>
      </w:r>
      <w:proofErr w:type="gramStart"/>
      <w:r w:rsidRPr="00EF44DC">
        <w:rPr>
          <w:rFonts w:ascii="華康粗黑體(P)" w:eastAsia="華康粗黑體(P)" w:hAnsi="新細明體" w:cs="Times New Roman" w:hint="eastAsia"/>
          <w:kern w:val="0"/>
        </w:rPr>
        <w:t>蒞班與</w:t>
      </w:r>
      <w:proofErr w:type="gramEnd"/>
      <w:r w:rsidRPr="00EF44DC">
        <w:rPr>
          <w:rFonts w:ascii="華康粗黑體(P)" w:eastAsia="華康粗黑體(P)" w:hAnsi="新細明體" w:cs="Times New Roman" w:hint="eastAsia"/>
          <w:kern w:val="0"/>
        </w:rPr>
        <w:t>同學分享寶貴的職</w:t>
      </w:r>
      <w:proofErr w:type="gramStart"/>
      <w:r w:rsidRPr="00EF44DC">
        <w:rPr>
          <w:rFonts w:ascii="華康粗黑體(P)" w:eastAsia="華康粗黑體(P)" w:hAnsi="新細明體" w:cs="Times New Roman" w:hint="eastAsia"/>
          <w:kern w:val="0"/>
        </w:rPr>
        <w:t>涯</w:t>
      </w:r>
      <w:proofErr w:type="gramEnd"/>
      <w:r w:rsidRPr="00EF44DC">
        <w:rPr>
          <w:rFonts w:ascii="華康粗黑體(P)" w:eastAsia="華康粗黑體(P)" w:hAnsi="新細明體" w:cs="Times New Roman" w:hint="eastAsia"/>
          <w:kern w:val="0"/>
        </w:rPr>
        <w:t>故事。</w:t>
      </w:r>
      <w:r w:rsidR="002B74CD" w:rsidRPr="00EF44DC">
        <w:rPr>
          <w:rFonts w:ascii="華康粗黑體(P)" w:eastAsia="華康粗黑體(P)" w:hAnsi="Calibri" w:cs="Times New Roman" w:hint="eastAsia"/>
          <w:kern w:val="0"/>
        </w:rPr>
        <w:t>許</w:t>
      </w:r>
      <w:r w:rsidRPr="00EF44DC">
        <w:rPr>
          <w:rFonts w:ascii="華康粗黑體(P)" w:eastAsia="華康粗黑體(P)" w:hAnsi="Calibri" w:cs="Times New Roman" w:hint="eastAsia"/>
          <w:kern w:val="0"/>
        </w:rPr>
        <w:t>女士</w:t>
      </w:r>
      <w:r w:rsidR="002B74CD" w:rsidRPr="00EF44DC">
        <w:rPr>
          <w:rFonts w:ascii="華康粗黑體(P)" w:eastAsia="華康粗黑體(P)" w:hAnsi="Calibri" w:cs="Times New Roman" w:hint="eastAsia"/>
          <w:kern w:val="0"/>
        </w:rPr>
        <w:t>先是考取荷蘭花藝師的證照</w:t>
      </w:r>
      <w:r w:rsidR="002B74CD" w:rsidRPr="00EF44DC">
        <w:rPr>
          <w:rFonts w:ascii="華康粗黑體(P)" w:eastAsia="華康粗黑體(P)" w:hAnsi="新細明體" w:cs="Times New Roman" w:hint="eastAsia"/>
          <w:kern w:val="0"/>
        </w:rPr>
        <w:t>，爾後更將花藝概念融入珠寶設計，</w:t>
      </w:r>
      <w:r w:rsidR="002B74CD" w:rsidRPr="00EF44DC">
        <w:rPr>
          <w:rFonts w:ascii="華康粗黑體(P)" w:eastAsia="華康粗黑體(P)" w:hAnsi="Calibri" w:cs="Times New Roman" w:hint="eastAsia"/>
          <w:kern w:val="0"/>
        </w:rPr>
        <w:t>更遠赴法國知名商學院</w:t>
      </w:r>
      <w:r w:rsidR="002B74CD" w:rsidRPr="00EF44DC">
        <w:rPr>
          <w:rFonts w:ascii="華康粗黑體(P)" w:eastAsia="華康粗黑體(P)" w:hAnsi="新細明體" w:cs="Times New Roman" w:hint="eastAsia"/>
          <w:kern w:val="0"/>
        </w:rPr>
        <w:t>，</w:t>
      </w:r>
      <w:proofErr w:type="gramStart"/>
      <w:r w:rsidR="002B74CD" w:rsidRPr="00EF44DC">
        <w:rPr>
          <w:rFonts w:ascii="華康粗黑體(P)" w:eastAsia="華康粗黑體(P)" w:hAnsi="新細明體" w:cs="Times New Roman" w:hint="eastAsia"/>
          <w:kern w:val="0"/>
        </w:rPr>
        <w:t>研</w:t>
      </w:r>
      <w:proofErr w:type="gramEnd"/>
      <w:r w:rsidR="002B74CD" w:rsidRPr="00EF44DC">
        <w:rPr>
          <w:rFonts w:ascii="華康粗黑體(P)" w:eastAsia="華康粗黑體(P)" w:hAnsi="新細明體" w:cs="Times New Roman" w:hint="eastAsia"/>
          <w:kern w:val="0"/>
        </w:rPr>
        <w:t>修品牌經營。鼓勵同學永遠不要停止學習，經營好個人形象與品牌，</w:t>
      </w:r>
      <w:r w:rsidRPr="00EF44DC">
        <w:rPr>
          <w:rFonts w:ascii="華康粗黑體(P)" w:eastAsia="華康粗黑體(P)" w:hAnsi="新細明體" w:cs="Times New Roman" w:hint="eastAsia"/>
          <w:kern w:val="0"/>
        </w:rPr>
        <w:t>厚實國際能力，展翅未來。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C72156" w:rsidRPr="00EF44DC" w:rsidTr="00EF44DC">
        <w:tc>
          <w:tcPr>
            <w:tcW w:w="4847" w:type="dxa"/>
          </w:tcPr>
          <w:p w:rsidR="00C72156" w:rsidRPr="00EF44DC" w:rsidRDefault="00C72156" w:rsidP="00C72156">
            <w:pPr>
              <w:rPr>
                <w:rFonts w:ascii="華康粗黑體(P)" w:eastAsia="華康粗黑體(P)" w:hint="eastAsia"/>
              </w:rPr>
            </w:pPr>
            <w:r w:rsidRPr="00EF44DC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167D9B86" wp14:editId="6BC40FCF">
                  <wp:extent cx="2880000" cy="2160000"/>
                  <wp:effectExtent l="0" t="0" r="0" b="0"/>
                  <wp:docPr id="2" name="圖片 2" descr="Y:\103-2家長職涯講座\九溫職涯講座照片1040518\DSC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103-2家長職涯講座\九溫職涯講座照片1040518\DSC06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C72156" w:rsidRPr="00EF44DC" w:rsidRDefault="002B74CD" w:rsidP="00C72156">
            <w:pPr>
              <w:rPr>
                <w:rFonts w:ascii="華康粗黑體(P)" w:eastAsia="華康粗黑體(P)" w:hint="eastAsia"/>
              </w:rPr>
            </w:pPr>
            <w:r w:rsidRPr="00EF44DC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5B9F77E0" wp14:editId="0FC6BA00">
                  <wp:extent cx="2880000" cy="2160000"/>
                  <wp:effectExtent l="0" t="0" r="0" b="0"/>
                  <wp:docPr id="3" name="圖片 3" descr="Y:\103-2家長職涯講座\九溫職涯講座照片1040518\DSC06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103-2家長職涯講座\九溫職涯講座照片1040518\DSC06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156" w:rsidRPr="00EF44DC" w:rsidTr="00EF44DC">
        <w:tc>
          <w:tcPr>
            <w:tcW w:w="4847" w:type="dxa"/>
          </w:tcPr>
          <w:p w:rsidR="00C72156" w:rsidRPr="00EF44DC" w:rsidRDefault="002B74CD" w:rsidP="00EF44DC">
            <w:pPr>
              <w:jc w:val="center"/>
              <w:rPr>
                <w:rFonts w:ascii="華康粗黑體(P)" w:eastAsia="華康粗黑體(P)" w:hint="eastAsia"/>
              </w:rPr>
            </w:pPr>
            <w:r w:rsidRPr="00EF44DC">
              <w:rPr>
                <w:rFonts w:ascii="華康粗黑體(P)" w:eastAsia="華康粗黑體(P)" w:hint="eastAsia"/>
              </w:rPr>
              <w:t>從花藝設計走入珠寶設計</w:t>
            </w:r>
            <w:r w:rsidRPr="00EF44DC">
              <w:rPr>
                <w:rFonts w:ascii="華康粗黑體(P)" w:eastAsia="華康粗黑體(P)" w:hAnsiTheme="minorEastAsia" w:hint="eastAsia"/>
              </w:rPr>
              <w:t>，</w:t>
            </w:r>
            <w:r w:rsidRPr="00EF44DC">
              <w:rPr>
                <w:rFonts w:ascii="華康粗黑體(P)" w:eastAsia="華康粗黑體(P)" w:hint="eastAsia"/>
              </w:rPr>
              <w:t>經營時尚品牌</w:t>
            </w:r>
          </w:p>
        </w:tc>
        <w:tc>
          <w:tcPr>
            <w:tcW w:w="4847" w:type="dxa"/>
          </w:tcPr>
          <w:p w:rsidR="00C72156" w:rsidRPr="00EF44DC" w:rsidRDefault="002B74CD" w:rsidP="00EF44DC">
            <w:pPr>
              <w:jc w:val="center"/>
              <w:rPr>
                <w:rFonts w:ascii="華康粗黑體(P)" w:eastAsia="華康粗黑體(P)" w:hint="eastAsia"/>
              </w:rPr>
            </w:pPr>
            <w:r w:rsidRPr="00EF44DC">
              <w:rPr>
                <w:rFonts w:ascii="華康粗黑體(P)" w:eastAsia="華康粗黑體(P)" w:hint="eastAsia"/>
              </w:rPr>
              <w:t>如何經營個人品牌</w:t>
            </w:r>
          </w:p>
        </w:tc>
      </w:tr>
      <w:tr w:rsidR="00C72156" w:rsidRPr="00EF44DC" w:rsidTr="00EF44DC">
        <w:tc>
          <w:tcPr>
            <w:tcW w:w="4847" w:type="dxa"/>
          </w:tcPr>
          <w:p w:rsidR="00C72156" w:rsidRPr="00EF44DC" w:rsidRDefault="002B74CD" w:rsidP="00C72156">
            <w:pPr>
              <w:rPr>
                <w:rFonts w:ascii="華康粗黑體(P)" w:eastAsia="華康粗黑體(P)" w:hint="eastAsia"/>
              </w:rPr>
            </w:pPr>
            <w:r w:rsidRPr="00EF44DC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55DA3B82" wp14:editId="3029DC32">
                  <wp:extent cx="2880000" cy="2160000"/>
                  <wp:effectExtent l="0" t="0" r="0" b="0"/>
                  <wp:docPr id="6" name="圖片 6" descr="Y:\103-2家長職涯講座\九溫職涯講座照片1040518\DSC06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:\103-2家長職涯講座\九溫職涯講座照片1040518\DSC06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C72156" w:rsidRPr="00EF44DC" w:rsidRDefault="002B74CD" w:rsidP="00C72156">
            <w:pPr>
              <w:rPr>
                <w:rFonts w:ascii="華康粗黑體(P)" w:eastAsia="華康粗黑體(P)" w:hint="eastAsia"/>
              </w:rPr>
            </w:pPr>
            <w:r w:rsidRPr="00EF44DC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50F12834" wp14:editId="4EA03C04">
                  <wp:extent cx="2880000" cy="2160000"/>
                  <wp:effectExtent l="0" t="0" r="0" b="0"/>
                  <wp:docPr id="5" name="圖片 5" descr="Y:\103-2家長職涯講座\九溫職涯講座照片1040518\DSC065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103-2家長職涯講座\九溫職涯講座照片1040518\DSC065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156" w:rsidRPr="00EF44DC" w:rsidTr="00EF44DC">
        <w:tc>
          <w:tcPr>
            <w:tcW w:w="4847" w:type="dxa"/>
          </w:tcPr>
          <w:p w:rsidR="00C72156" w:rsidRPr="00EF44DC" w:rsidRDefault="002B74CD" w:rsidP="00EF44DC">
            <w:pPr>
              <w:jc w:val="center"/>
              <w:rPr>
                <w:rFonts w:ascii="華康粗黑體(P)" w:eastAsia="華康粗黑體(P)" w:hint="eastAsia"/>
              </w:rPr>
            </w:pPr>
            <w:r w:rsidRPr="00EF44DC">
              <w:rPr>
                <w:rFonts w:ascii="華康粗黑體(P)" w:eastAsia="華康粗黑體(P)" w:hint="eastAsia"/>
              </w:rPr>
              <w:t>珠寶的</w:t>
            </w:r>
            <w:proofErr w:type="gramStart"/>
            <w:r w:rsidRPr="00EF44DC">
              <w:rPr>
                <w:rFonts w:ascii="華康粗黑體(P)" w:eastAsia="華康粗黑體(P)" w:hint="eastAsia"/>
              </w:rPr>
              <w:t>學問</w:t>
            </w:r>
            <w:r w:rsidR="00EF44DC">
              <w:rPr>
                <w:rFonts w:ascii="新細明體" w:eastAsia="新細明體" w:hAnsi="新細明體" w:hint="eastAsia"/>
              </w:rPr>
              <w:t>－</w:t>
            </w:r>
            <w:r w:rsidR="00EF44DC">
              <w:rPr>
                <w:rFonts w:ascii="華康粗黑體(P)" w:eastAsia="華康粗黑體(P)" w:hint="eastAsia"/>
              </w:rPr>
              <w:t>教顧客</w:t>
            </w:r>
            <w:proofErr w:type="gramEnd"/>
            <w:r w:rsidRPr="00EF44DC">
              <w:rPr>
                <w:rFonts w:ascii="華康粗黑體(P)" w:eastAsia="華康粗黑體(P)" w:hint="eastAsia"/>
              </w:rPr>
              <w:t>搭配</w:t>
            </w:r>
            <w:r w:rsidR="00EF44DC">
              <w:rPr>
                <w:rFonts w:ascii="標楷體" w:eastAsia="標楷體" w:hAnsi="標楷體" w:hint="eastAsia"/>
              </w:rPr>
              <w:t>、</w:t>
            </w:r>
            <w:r w:rsidRPr="00EF44DC">
              <w:rPr>
                <w:rFonts w:ascii="華康粗黑體(P)" w:eastAsia="華康粗黑體(P)" w:hint="eastAsia"/>
              </w:rPr>
              <w:t>適用場合</w:t>
            </w:r>
            <w:r w:rsidR="00EF44DC">
              <w:rPr>
                <w:rFonts w:ascii="華康粗黑體(P)" w:eastAsia="華康粗黑體(P)" w:hint="eastAsia"/>
              </w:rPr>
              <w:t>及鑑賞</w:t>
            </w:r>
          </w:p>
        </w:tc>
        <w:tc>
          <w:tcPr>
            <w:tcW w:w="4847" w:type="dxa"/>
          </w:tcPr>
          <w:p w:rsidR="00C72156" w:rsidRPr="00EF44DC" w:rsidRDefault="002B74CD" w:rsidP="00EF44DC">
            <w:pPr>
              <w:jc w:val="center"/>
              <w:rPr>
                <w:rFonts w:ascii="華康粗黑體(P)" w:eastAsia="華康粗黑體(P)" w:hint="eastAsia"/>
              </w:rPr>
            </w:pPr>
            <w:r w:rsidRPr="00EF44DC">
              <w:rPr>
                <w:rFonts w:ascii="華康粗黑體(P)" w:eastAsia="華康粗黑體(P)" w:hint="eastAsia"/>
              </w:rPr>
              <w:t>支持並鼓勵</w:t>
            </w:r>
            <w:r w:rsidR="00EF44DC">
              <w:rPr>
                <w:rFonts w:ascii="華康粗黑體(P)" w:eastAsia="華康粗黑體(P)" w:hint="eastAsia"/>
              </w:rPr>
              <w:t>同儕的</w:t>
            </w:r>
            <w:r w:rsidRPr="00EF44DC">
              <w:rPr>
                <w:rFonts w:ascii="華康粗黑體(P)" w:eastAsia="華康粗黑體(P)" w:hint="eastAsia"/>
              </w:rPr>
              <w:t>創意</w:t>
            </w:r>
          </w:p>
        </w:tc>
      </w:tr>
      <w:tr w:rsidR="00C72156" w:rsidRPr="00EF44DC" w:rsidTr="00EF44DC">
        <w:tc>
          <w:tcPr>
            <w:tcW w:w="9694" w:type="dxa"/>
            <w:gridSpan w:val="2"/>
          </w:tcPr>
          <w:p w:rsidR="00C72156" w:rsidRPr="00EF44DC" w:rsidRDefault="00C72156" w:rsidP="00C72156">
            <w:pPr>
              <w:jc w:val="center"/>
              <w:rPr>
                <w:rFonts w:ascii="華康粗黑體(P)" w:eastAsia="華康粗黑體(P)" w:hint="eastAsia"/>
              </w:rPr>
            </w:pPr>
            <w:r w:rsidRPr="00EF44DC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742B3938" wp14:editId="393F1C65">
                  <wp:extent cx="3407434" cy="2555575"/>
                  <wp:effectExtent l="0" t="0" r="2540" b="0"/>
                  <wp:docPr id="1" name="圖片 1" descr="Y:\103-2家長職涯講座\九溫職涯講座照片1040518\DSC06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03-2家長職涯講座\九溫職涯講座照片1040518\DSC065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0072" cy="2557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74CD" w:rsidRPr="00EF44DC">
              <w:rPr>
                <w:rFonts w:ascii="華康粗黑體(P)" w:eastAsia="華康粗黑體(P)" w:hint="eastAsia"/>
              </w:rPr>
              <w:t>九溫歡樂留影</w:t>
            </w:r>
          </w:p>
        </w:tc>
      </w:tr>
    </w:tbl>
    <w:p w:rsidR="00C72156" w:rsidRDefault="00C72156" w:rsidP="00C72156"/>
    <w:sectPr w:rsidR="00C72156" w:rsidSect="002B74CD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56" w:rsidRDefault="00C72156" w:rsidP="00C72156">
      <w:r>
        <w:separator/>
      </w:r>
    </w:p>
  </w:endnote>
  <w:endnote w:type="continuationSeparator" w:id="0">
    <w:p w:rsidR="00C72156" w:rsidRDefault="00C72156" w:rsidP="00C7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56" w:rsidRDefault="00C72156" w:rsidP="00C72156">
      <w:r>
        <w:separator/>
      </w:r>
    </w:p>
  </w:footnote>
  <w:footnote w:type="continuationSeparator" w:id="0">
    <w:p w:rsidR="00C72156" w:rsidRDefault="00C72156" w:rsidP="00C72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1D"/>
    <w:rsid w:val="002B74CD"/>
    <w:rsid w:val="006C651D"/>
    <w:rsid w:val="00993829"/>
    <w:rsid w:val="00C72156"/>
    <w:rsid w:val="00E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21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2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2156"/>
    <w:rPr>
      <w:sz w:val="20"/>
      <w:szCs w:val="20"/>
    </w:rPr>
  </w:style>
  <w:style w:type="table" w:styleId="a7">
    <w:name w:val="Table Grid"/>
    <w:basedOn w:val="a1"/>
    <w:uiPriority w:val="59"/>
    <w:rsid w:val="00C72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2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21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21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21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2156"/>
    <w:rPr>
      <w:sz w:val="20"/>
      <w:szCs w:val="20"/>
    </w:rPr>
  </w:style>
  <w:style w:type="table" w:styleId="a7">
    <w:name w:val="Table Grid"/>
    <w:basedOn w:val="a1"/>
    <w:uiPriority w:val="59"/>
    <w:rsid w:val="00C72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72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21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B4AF-288D-4893-B7B1-32534C79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2015-05-26T05:58:00Z</dcterms:created>
  <dcterms:modified xsi:type="dcterms:W3CDTF">2015-05-26T08:32:00Z</dcterms:modified>
</cp:coreProperties>
</file>