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94" w:rsidRDefault="000F3D94" w:rsidP="000F3D94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70EF">
        <w:rPr>
          <w:rFonts w:ascii="標楷體" w:eastAsia="標楷體" w:hAnsi="標楷體" w:hint="eastAsia"/>
          <w:b/>
          <w:sz w:val="32"/>
          <w:szCs w:val="32"/>
        </w:rPr>
        <w:t>臺北市各級學校10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0670EF">
        <w:rPr>
          <w:rFonts w:ascii="標楷體" w:eastAsia="標楷體" w:hAnsi="標楷體" w:hint="eastAsia"/>
          <w:b/>
          <w:sz w:val="32"/>
          <w:szCs w:val="32"/>
        </w:rPr>
        <w:t>學年度畢業生市長獎頒獎典禮實施計畫</w:t>
      </w:r>
    </w:p>
    <w:p w:rsidR="00883651" w:rsidRPr="00883651" w:rsidRDefault="00883651" w:rsidP="00883651">
      <w:pPr>
        <w:spacing w:line="600" w:lineRule="exact"/>
        <w:jc w:val="right"/>
        <w:rPr>
          <w:rFonts w:ascii="標楷體" w:eastAsia="標楷體" w:hAnsi="標楷體"/>
          <w:sz w:val="22"/>
          <w:szCs w:val="22"/>
        </w:rPr>
      </w:pPr>
      <w:proofErr w:type="gramStart"/>
      <w:r w:rsidRPr="00883651">
        <w:rPr>
          <w:rFonts w:ascii="標楷體" w:eastAsia="標楷體" w:hAnsi="標楷體" w:hint="eastAsia"/>
          <w:sz w:val="22"/>
          <w:szCs w:val="22"/>
        </w:rPr>
        <w:t>北市教國字</w:t>
      </w:r>
      <w:proofErr w:type="gramEnd"/>
      <w:r w:rsidRPr="00883651">
        <w:rPr>
          <w:rFonts w:ascii="標楷體" w:eastAsia="標楷體" w:hAnsi="標楷體" w:hint="eastAsia"/>
          <w:sz w:val="22"/>
          <w:szCs w:val="22"/>
        </w:rPr>
        <w:t>第</w:t>
      </w:r>
      <w:r w:rsidR="00554A71" w:rsidRPr="00554A71">
        <w:rPr>
          <w:rFonts w:ascii="標楷體" w:eastAsia="標楷體" w:hAnsi="標楷體"/>
          <w:sz w:val="22"/>
          <w:szCs w:val="22"/>
        </w:rPr>
        <w:t>10543190600</w:t>
      </w:r>
      <w:r w:rsidR="00554A71">
        <w:rPr>
          <w:rFonts w:ascii="標楷體" w:eastAsia="標楷體" w:hAnsi="標楷體" w:hint="eastAsia"/>
          <w:sz w:val="22"/>
          <w:szCs w:val="22"/>
        </w:rPr>
        <w:t>號函</w:t>
      </w:r>
    </w:p>
    <w:p w:rsidR="000F3D94" w:rsidRPr="00984F2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984F24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9E7F67">
        <w:rPr>
          <w:rFonts w:ascii="標楷體" w:eastAsia="標楷體" w:hAnsi="標楷體" w:hint="eastAsia"/>
          <w:b/>
          <w:sz w:val="28"/>
          <w:szCs w:val="28"/>
        </w:rPr>
        <w:t>臺北市政府教育局</w:t>
      </w:r>
      <w:proofErr w:type="gramStart"/>
      <w:r w:rsidRPr="009E7F67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 w:rsidRPr="009E7F67">
        <w:rPr>
          <w:rFonts w:ascii="標楷體" w:eastAsia="標楷體" w:hAnsi="標楷體" w:hint="eastAsia"/>
          <w:b/>
          <w:sz w:val="28"/>
          <w:szCs w:val="28"/>
        </w:rPr>
        <w:t>年度重要工作計畫。</w:t>
      </w:r>
    </w:p>
    <w:p w:rsidR="000F3D94" w:rsidRPr="00984F2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984F24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0F3D94" w:rsidRPr="00585964" w:rsidRDefault="000F3D94" w:rsidP="000F3D94">
      <w:pPr>
        <w:pStyle w:val="a3"/>
        <w:numPr>
          <w:ilvl w:val="0"/>
          <w:numId w:val="3"/>
        </w:numPr>
        <w:tabs>
          <w:tab w:val="left" w:pos="851"/>
        </w:tabs>
        <w:spacing w:line="6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表揚優秀傑出學生，落實</w:t>
      </w:r>
      <w:r w:rsidRPr="00932211">
        <w:rPr>
          <w:rFonts w:ascii="標楷體" w:eastAsia="標楷體" w:hAnsi="標楷體" w:hint="eastAsia"/>
          <w:sz w:val="28"/>
          <w:szCs w:val="28"/>
        </w:rPr>
        <w:t>五育並重、全人發展之教育理念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3D94" w:rsidRPr="00585964" w:rsidRDefault="000F3D94" w:rsidP="000F3D94">
      <w:pPr>
        <w:pStyle w:val="a3"/>
        <w:numPr>
          <w:ilvl w:val="0"/>
          <w:numId w:val="3"/>
        </w:numPr>
        <w:tabs>
          <w:tab w:val="left" w:pos="851"/>
        </w:tabs>
        <w:spacing w:line="6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932211">
        <w:rPr>
          <w:rFonts w:ascii="標楷體" w:eastAsia="標楷體" w:hAnsi="標楷體" w:hint="eastAsia"/>
          <w:sz w:val="28"/>
          <w:szCs w:val="28"/>
        </w:rPr>
        <w:t>感念師長、家長教養之恩，</w:t>
      </w:r>
      <w:proofErr w:type="gramStart"/>
      <w:r w:rsidRPr="00932211">
        <w:rPr>
          <w:rFonts w:ascii="標楷體" w:eastAsia="標楷體" w:hAnsi="標楷體" w:hint="eastAsia"/>
          <w:sz w:val="28"/>
          <w:szCs w:val="28"/>
        </w:rPr>
        <w:t>盛邀親</w:t>
      </w:r>
      <w:proofErr w:type="gramEnd"/>
      <w:r w:rsidRPr="00932211">
        <w:rPr>
          <w:rFonts w:ascii="標楷體" w:eastAsia="標楷體" w:hAnsi="標楷體" w:hint="eastAsia"/>
          <w:sz w:val="28"/>
          <w:szCs w:val="28"/>
        </w:rPr>
        <w:t>師共同分享榮耀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3D94" w:rsidRPr="00984F24" w:rsidRDefault="000F3D94" w:rsidP="00D10A75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984F24">
        <w:rPr>
          <w:rFonts w:ascii="標楷體" w:eastAsia="標楷體" w:hAnsi="標楷體" w:hint="eastAsia"/>
          <w:b/>
          <w:color w:val="000000"/>
          <w:sz w:val="28"/>
          <w:szCs w:val="28"/>
        </w:rPr>
        <w:t>主題：</w:t>
      </w:r>
      <w:r w:rsidR="00431E07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proofErr w:type="gramStart"/>
      <w:r w:rsidR="00D10A75" w:rsidRPr="00D10A75">
        <w:rPr>
          <w:rFonts w:ascii="標楷體" w:eastAsia="標楷體" w:hAnsi="標楷體" w:hint="eastAsia"/>
          <w:b/>
          <w:color w:val="000000"/>
          <w:sz w:val="28"/>
          <w:szCs w:val="28"/>
        </w:rPr>
        <w:t>敦仁崇</w:t>
      </w:r>
      <w:proofErr w:type="gramEnd"/>
      <w:r w:rsidR="00D10A75" w:rsidRPr="00D10A75">
        <w:rPr>
          <w:rFonts w:ascii="標楷體" w:eastAsia="標楷體" w:hAnsi="標楷體" w:hint="eastAsia"/>
          <w:b/>
          <w:color w:val="000000"/>
          <w:sz w:val="28"/>
          <w:szCs w:val="28"/>
        </w:rPr>
        <w:t>禮，志氣凌雲</w:t>
      </w:r>
      <w:r w:rsidR="00431E0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p w:rsidR="000F3D94" w:rsidRPr="00984F2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984F24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F3D94" w:rsidRPr="00D209B4" w:rsidRDefault="000F3D94" w:rsidP="00876766">
      <w:pPr>
        <w:pStyle w:val="a3"/>
        <w:numPr>
          <w:ilvl w:val="0"/>
          <w:numId w:val="4"/>
        </w:numPr>
        <w:tabs>
          <w:tab w:val="left" w:pos="851"/>
        </w:tabs>
        <w:spacing w:line="600" w:lineRule="exact"/>
        <w:ind w:leftChars="0" w:left="851" w:hanging="560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主辦單位：臺北市政府教</w:t>
      </w:r>
      <w:r>
        <w:rPr>
          <w:rFonts w:ascii="標楷體" w:eastAsia="標楷體" w:hAnsi="標楷體" w:hint="eastAsia"/>
          <w:sz w:val="28"/>
          <w:szCs w:val="28"/>
        </w:rPr>
        <w:t>育局</w:t>
      </w:r>
    </w:p>
    <w:p w:rsidR="000F3D94" w:rsidRPr="00585964" w:rsidRDefault="000F3D94" w:rsidP="00876766">
      <w:pPr>
        <w:pStyle w:val="a3"/>
        <w:numPr>
          <w:ilvl w:val="0"/>
          <w:numId w:val="4"/>
        </w:numPr>
        <w:tabs>
          <w:tab w:val="left" w:pos="851"/>
        </w:tabs>
        <w:spacing w:line="600" w:lineRule="exact"/>
        <w:ind w:leftChars="0" w:left="851" w:hanging="560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召集學校：臺北市</w:t>
      </w:r>
      <w:r>
        <w:rPr>
          <w:rFonts w:ascii="標楷體" w:eastAsia="標楷體" w:hAnsi="標楷體" w:hint="eastAsia"/>
          <w:sz w:val="28"/>
          <w:szCs w:val="28"/>
        </w:rPr>
        <w:t>文山區興華國民小學</w:t>
      </w:r>
    </w:p>
    <w:p w:rsidR="000F3D94" w:rsidRPr="00585964" w:rsidRDefault="000F3D94" w:rsidP="00876766">
      <w:pPr>
        <w:pStyle w:val="a3"/>
        <w:numPr>
          <w:ilvl w:val="0"/>
          <w:numId w:val="4"/>
        </w:numPr>
        <w:tabs>
          <w:tab w:val="left" w:pos="851"/>
        </w:tabs>
        <w:spacing w:line="600" w:lineRule="exact"/>
        <w:ind w:leftChars="0" w:left="851" w:hanging="560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承辦學校</w:t>
      </w:r>
    </w:p>
    <w:p w:rsidR="000F3D94" w:rsidRDefault="000F3D94" w:rsidP="00876766">
      <w:pPr>
        <w:numPr>
          <w:ilvl w:val="0"/>
          <w:numId w:val="1"/>
        </w:numPr>
        <w:tabs>
          <w:tab w:val="left" w:pos="1134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大學校院、高職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85964">
        <w:rPr>
          <w:rFonts w:ascii="標楷體" w:eastAsia="標楷體" w:hAnsi="標楷體" w:hint="eastAsia"/>
          <w:sz w:val="28"/>
          <w:szCs w:val="28"/>
        </w:rPr>
        <w:t>特殊學校組</w:t>
      </w:r>
      <w:proofErr w:type="gramStart"/>
      <w:r w:rsidRPr="00585964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932211">
        <w:rPr>
          <w:rFonts w:ascii="標楷體" w:eastAsia="標楷體" w:hAnsi="標楷體" w:hint="eastAsia"/>
          <w:sz w:val="28"/>
          <w:szCs w:val="28"/>
        </w:rPr>
        <w:t>臺北市立松山高級商業家事職業學校</w:t>
      </w:r>
    </w:p>
    <w:p w:rsidR="000F3D94" w:rsidRDefault="000F3D94" w:rsidP="00876766">
      <w:pPr>
        <w:numPr>
          <w:ilvl w:val="0"/>
          <w:numId w:val="1"/>
        </w:numPr>
        <w:tabs>
          <w:tab w:val="left" w:pos="1134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84F24">
        <w:rPr>
          <w:rFonts w:ascii="標楷體" w:eastAsia="標楷體" w:hAnsi="標楷體" w:hint="eastAsia"/>
          <w:sz w:val="28"/>
          <w:szCs w:val="28"/>
        </w:rPr>
        <w:t xml:space="preserve">高中組：臺北市立中山女子高級中學 </w:t>
      </w:r>
    </w:p>
    <w:p w:rsidR="000F3D94" w:rsidRDefault="000F3D94" w:rsidP="00876766">
      <w:pPr>
        <w:numPr>
          <w:ilvl w:val="0"/>
          <w:numId w:val="1"/>
        </w:numPr>
        <w:tabs>
          <w:tab w:val="left" w:pos="1134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84F24">
        <w:rPr>
          <w:rFonts w:ascii="標楷體" w:eastAsia="標楷體" w:hAnsi="標楷體" w:hint="eastAsia"/>
          <w:sz w:val="28"/>
          <w:szCs w:val="28"/>
        </w:rPr>
        <w:t>國中組：臺北市立</w:t>
      </w:r>
      <w:r>
        <w:rPr>
          <w:rFonts w:ascii="標楷體" w:eastAsia="標楷體" w:hAnsi="標楷體" w:hint="eastAsia"/>
          <w:sz w:val="28"/>
          <w:szCs w:val="28"/>
        </w:rPr>
        <w:t>信義</w:t>
      </w:r>
      <w:r w:rsidRPr="00984F24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臺北市立弘道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國民中學</w:t>
      </w:r>
    </w:p>
    <w:p w:rsidR="000F3D94" w:rsidRPr="00984F24" w:rsidRDefault="000F3D94" w:rsidP="00876766">
      <w:pPr>
        <w:numPr>
          <w:ilvl w:val="0"/>
          <w:numId w:val="1"/>
        </w:numPr>
        <w:tabs>
          <w:tab w:val="left" w:pos="1134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84F24">
        <w:rPr>
          <w:rFonts w:ascii="標楷體" w:eastAsia="標楷體" w:hAnsi="標楷體" w:hint="eastAsia"/>
          <w:sz w:val="28"/>
          <w:szCs w:val="28"/>
        </w:rPr>
        <w:t>國小組：臺北市文山區溪口國民小學</w:t>
      </w:r>
    </w:p>
    <w:p w:rsidR="000F3D94" w:rsidRPr="00585964" w:rsidRDefault="000F3D94" w:rsidP="000F3D94">
      <w:pPr>
        <w:pStyle w:val="a3"/>
        <w:numPr>
          <w:ilvl w:val="0"/>
          <w:numId w:val="4"/>
        </w:numPr>
        <w:tabs>
          <w:tab w:val="left" w:pos="851"/>
        </w:tabs>
        <w:spacing w:line="60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協辦學校：臺北市立大安高級工業職業學校</w:t>
      </w:r>
    </w:p>
    <w:p w:rsidR="000F3D94" w:rsidRPr="00984F2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984F24">
        <w:rPr>
          <w:rFonts w:ascii="標楷體" w:eastAsia="標楷體" w:hAnsi="標楷體" w:hint="eastAsia"/>
          <w:b/>
          <w:sz w:val="28"/>
          <w:szCs w:val="28"/>
        </w:rPr>
        <w:t>典禮日期</w:t>
      </w:r>
    </w:p>
    <w:p w:rsidR="000F3D94" w:rsidRPr="00DA24B4" w:rsidRDefault="000F3D94" w:rsidP="00876766">
      <w:pPr>
        <w:pStyle w:val="a3"/>
        <w:numPr>
          <w:ilvl w:val="0"/>
          <w:numId w:val="5"/>
        </w:numPr>
        <w:spacing w:line="60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DA24B4">
        <w:rPr>
          <w:rFonts w:ascii="標楷體" w:eastAsia="標楷體" w:hAnsi="標楷體" w:hint="eastAsia"/>
          <w:color w:val="000000"/>
          <w:sz w:val="28"/>
          <w:szCs w:val="28"/>
        </w:rPr>
        <w:t>大學校院、高職及特殊學校組：</w:t>
      </w:r>
      <w:r w:rsidRPr="006471E6">
        <w:rPr>
          <w:rFonts w:ascii="標楷體" w:eastAsia="標楷體" w:hAnsi="標楷體" w:hint="eastAsia"/>
          <w:color w:val="000000"/>
          <w:sz w:val="28"/>
          <w:szCs w:val="28"/>
        </w:rPr>
        <w:t>106年6月4日(星期日)上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:rsidR="000F3D94" w:rsidRPr="00DA24B4" w:rsidRDefault="000F3D94" w:rsidP="00876766">
      <w:pPr>
        <w:pStyle w:val="a3"/>
        <w:numPr>
          <w:ilvl w:val="0"/>
          <w:numId w:val="5"/>
        </w:numPr>
        <w:spacing w:line="60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DA24B4">
        <w:rPr>
          <w:rFonts w:ascii="標楷體" w:eastAsia="標楷體" w:hAnsi="標楷體" w:hint="eastAsia"/>
          <w:color w:val="000000"/>
          <w:sz w:val="28"/>
          <w:szCs w:val="28"/>
        </w:rPr>
        <w:t>高中組：</w:t>
      </w:r>
      <w:r w:rsidRPr="006471E6">
        <w:rPr>
          <w:rFonts w:ascii="標楷體" w:eastAsia="標楷體" w:hAnsi="標楷體" w:hint="eastAsia"/>
          <w:color w:val="000000"/>
          <w:sz w:val="28"/>
          <w:szCs w:val="28"/>
        </w:rPr>
        <w:t>106年6月4日(星期日)下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:rsidR="000F3D94" w:rsidRPr="00DA24B4" w:rsidRDefault="000F3D94" w:rsidP="00876766">
      <w:pPr>
        <w:pStyle w:val="a3"/>
        <w:numPr>
          <w:ilvl w:val="0"/>
          <w:numId w:val="5"/>
        </w:numPr>
        <w:spacing w:line="60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DA24B4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6471E6">
        <w:rPr>
          <w:rFonts w:ascii="標楷體" w:eastAsia="標楷體" w:hAnsi="標楷體" w:hint="eastAsia"/>
          <w:color w:val="000000"/>
          <w:sz w:val="28"/>
          <w:szCs w:val="28"/>
        </w:rPr>
        <w:t>106年6月10日(星期六)全日</w:t>
      </w:r>
    </w:p>
    <w:p w:rsidR="000F3D94" w:rsidRPr="00DA24B4" w:rsidRDefault="000F3D94" w:rsidP="00876766">
      <w:pPr>
        <w:pStyle w:val="a3"/>
        <w:numPr>
          <w:ilvl w:val="0"/>
          <w:numId w:val="5"/>
        </w:numPr>
        <w:spacing w:line="600" w:lineRule="exact"/>
        <w:ind w:leftChars="0"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DA24B4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Pr="006471E6">
        <w:rPr>
          <w:rFonts w:ascii="標楷體" w:eastAsia="標楷體" w:hAnsi="標楷體" w:hint="eastAsia"/>
          <w:color w:val="000000"/>
          <w:sz w:val="28"/>
          <w:szCs w:val="28"/>
        </w:rPr>
        <w:t>106年6月17日(星期六)全日</w:t>
      </w:r>
    </w:p>
    <w:p w:rsidR="000F3D9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984F24">
        <w:rPr>
          <w:rFonts w:ascii="標楷體" w:eastAsia="標楷體" w:hAnsi="標楷體" w:hint="eastAsia"/>
          <w:b/>
          <w:sz w:val="28"/>
          <w:szCs w:val="28"/>
        </w:rPr>
        <w:t>典禮場地：</w:t>
      </w:r>
      <w:r w:rsidRPr="00585964">
        <w:rPr>
          <w:rFonts w:ascii="標楷體" w:eastAsia="標楷體" w:hAnsi="標楷體" w:hint="eastAsia"/>
          <w:sz w:val="28"/>
          <w:szCs w:val="28"/>
        </w:rPr>
        <w:t>臺北市立大安高工活動中心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85964">
        <w:rPr>
          <w:rFonts w:ascii="標楷體" w:eastAsia="標楷體" w:hAnsi="標楷體" w:hint="eastAsia"/>
          <w:sz w:val="28"/>
          <w:szCs w:val="28"/>
        </w:rPr>
        <w:t>樓禮堂</w:t>
      </w:r>
    </w:p>
    <w:p w:rsidR="004D1883" w:rsidRPr="00585964" w:rsidRDefault="004D1883" w:rsidP="00727AC8">
      <w:p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F3D94" w:rsidRPr="00984F2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984F24">
        <w:rPr>
          <w:rFonts w:ascii="標楷體" w:eastAsia="標楷體" w:hAnsi="標楷體" w:hint="eastAsia"/>
          <w:b/>
          <w:sz w:val="28"/>
          <w:szCs w:val="28"/>
        </w:rPr>
        <w:lastRenderedPageBreak/>
        <w:t>受獎學生資格及程序</w:t>
      </w:r>
    </w:p>
    <w:p w:rsidR="000F3D94" w:rsidRPr="00585964" w:rsidRDefault="000F3D94" w:rsidP="000F3D94">
      <w:pPr>
        <w:pStyle w:val="a3"/>
        <w:numPr>
          <w:ilvl w:val="0"/>
          <w:numId w:val="6"/>
        </w:numPr>
        <w:tabs>
          <w:tab w:val="left" w:pos="851"/>
        </w:tabs>
        <w:spacing w:line="6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資格：受獎學生應符合下列資格之</w:t>
      </w:r>
      <w:proofErr w:type="gramStart"/>
      <w:r w:rsidRPr="00585964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0F3D94" w:rsidRPr="00585964" w:rsidRDefault="000F3D94" w:rsidP="000F3D94">
      <w:pPr>
        <w:numPr>
          <w:ilvl w:val="0"/>
          <w:numId w:val="7"/>
        </w:numPr>
        <w:spacing w:line="600" w:lineRule="exact"/>
        <w:ind w:hanging="764"/>
        <w:rPr>
          <w:rFonts w:ascii="標楷體" w:eastAsia="標楷體" w:hAnsi="標楷體"/>
          <w:sz w:val="28"/>
          <w:szCs w:val="28"/>
        </w:rPr>
      </w:pPr>
      <w:r w:rsidRPr="006D516E">
        <w:rPr>
          <w:rFonts w:ascii="標楷體" w:eastAsia="標楷體" w:hAnsi="標楷體" w:hint="eastAsia"/>
          <w:sz w:val="28"/>
          <w:szCs w:val="28"/>
        </w:rPr>
        <w:t>各級學校應屆畢業生每班第一名（依據各級學校成績評量相關辦法辦理，惟參加非學校型態實驗教育之學生不列入評比）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3D94" w:rsidRDefault="000F3D94" w:rsidP="000F3D94">
      <w:pPr>
        <w:numPr>
          <w:ilvl w:val="0"/>
          <w:numId w:val="7"/>
        </w:numPr>
        <w:tabs>
          <w:tab w:val="left" w:pos="1418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在學期間表現傑出之畢業生：體育、技能、藝能、科學或創作、社團活動、社會或學校服務學習、</w:t>
      </w:r>
      <w:proofErr w:type="gramStart"/>
      <w:r w:rsidRPr="00585964">
        <w:rPr>
          <w:rFonts w:ascii="標楷體" w:eastAsia="標楷體" w:hAnsi="標楷體" w:hint="eastAsia"/>
          <w:sz w:val="28"/>
          <w:szCs w:val="28"/>
        </w:rPr>
        <w:t>敬師孝親</w:t>
      </w:r>
      <w:proofErr w:type="gramEnd"/>
      <w:r w:rsidRPr="00585964">
        <w:rPr>
          <w:rFonts w:ascii="標楷體" w:eastAsia="標楷體" w:hAnsi="標楷體" w:hint="eastAsia"/>
          <w:sz w:val="28"/>
          <w:szCs w:val="28"/>
        </w:rPr>
        <w:t>、助人義行、其他等有具體事蹟者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3D94" w:rsidRPr="00641E68" w:rsidRDefault="000F3D94" w:rsidP="000F3D94">
      <w:pPr>
        <w:numPr>
          <w:ilvl w:val="0"/>
          <w:numId w:val="7"/>
        </w:numPr>
        <w:tabs>
          <w:tab w:val="left" w:pos="1418"/>
        </w:tabs>
        <w:spacing w:line="6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84F24">
        <w:rPr>
          <w:rFonts w:ascii="標楷體" w:eastAsia="標楷體" w:hAnsi="標楷體" w:hint="eastAsia"/>
          <w:sz w:val="28"/>
          <w:szCs w:val="28"/>
        </w:rPr>
        <w:t>前開領有市長獎之學生，不得再兼領其他學業成績優良獎項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984F24">
        <w:rPr>
          <w:rFonts w:ascii="標楷體" w:eastAsia="標楷體" w:hAnsi="標楷體" w:hint="eastAsia"/>
          <w:sz w:val="28"/>
          <w:szCs w:val="28"/>
        </w:rPr>
        <w:t>同時符合</w:t>
      </w:r>
      <w:r>
        <w:rPr>
          <w:rFonts w:ascii="標楷體" w:eastAsia="標楷體" w:hAnsi="標楷體" w:hint="eastAsia"/>
          <w:sz w:val="28"/>
          <w:szCs w:val="28"/>
        </w:rPr>
        <w:t>前二點之資格者，以第一點之資格</w:t>
      </w:r>
      <w:r w:rsidRPr="00984F24">
        <w:rPr>
          <w:rFonts w:ascii="標楷體" w:eastAsia="標楷體" w:hAnsi="標楷體" w:hint="eastAsia"/>
          <w:sz w:val="28"/>
          <w:szCs w:val="28"/>
        </w:rPr>
        <w:t>請領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並占第一點</w:t>
      </w:r>
      <w:proofErr w:type="gramEnd"/>
      <w:r w:rsidRPr="00984F24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名額。</w:t>
      </w:r>
    </w:p>
    <w:p w:rsidR="000F3D94" w:rsidRPr="00585964" w:rsidRDefault="000F3D94" w:rsidP="000F3D94">
      <w:pPr>
        <w:pStyle w:val="a3"/>
        <w:numPr>
          <w:ilvl w:val="0"/>
          <w:numId w:val="6"/>
        </w:numPr>
        <w:tabs>
          <w:tab w:val="left" w:pos="851"/>
        </w:tabs>
        <w:spacing w:line="6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585964">
        <w:rPr>
          <w:rFonts w:ascii="標楷體" w:eastAsia="標楷體" w:hAnsi="標楷體" w:hint="eastAsia"/>
          <w:sz w:val="28"/>
          <w:szCs w:val="28"/>
        </w:rPr>
        <w:t>前項第二點受獎學生之審議程序</w:t>
      </w:r>
    </w:p>
    <w:p w:rsidR="000F3D94" w:rsidRPr="00585964" w:rsidRDefault="000F3D94" w:rsidP="000F3D94">
      <w:pPr>
        <w:numPr>
          <w:ilvl w:val="0"/>
          <w:numId w:val="8"/>
        </w:numPr>
        <w:spacing w:line="600" w:lineRule="exact"/>
        <w:ind w:hanging="764"/>
        <w:rPr>
          <w:rFonts w:ascii="標楷體" w:eastAsia="標楷體" w:hAnsi="標楷體"/>
          <w:sz w:val="28"/>
          <w:szCs w:val="28"/>
        </w:rPr>
      </w:pPr>
      <w:r w:rsidRPr="0000372A">
        <w:rPr>
          <w:rFonts w:ascii="標楷體" w:eastAsia="標楷體" w:hAnsi="標楷體" w:hint="eastAsia"/>
          <w:sz w:val="28"/>
          <w:szCs w:val="28"/>
        </w:rPr>
        <w:t>各校應訂定或修訂相關評選辦法並公告於學校網站；受獎學生額度為畢業總班級數之3分之1，並</w:t>
      </w:r>
      <w:proofErr w:type="gramStart"/>
      <w:r w:rsidRPr="0000372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0372A">
        <w:rPr>
          <w:rFonts w:ascii="標楷體" w:eastAsia="標楷體" w:hAnsi="標楷體" w:hint="eastAsia"/>
          <w:sz w:val="28"/>
          <w:szCs w:val="28"/>
        </w:rPr>
        <w:t>無條件進位計算。</w:t>
      </w:r>
    </w:p>
    <w:p w:rsidR="000F3D94" w:rsidRPr="00585964" w:rsidRDefault="000F3D94" w:rsidP="000F3D94">
      <w:pPr>
        <w:numPr>
          <w:ilvl w:val="0"/>
          <w:numId w:val="8"/>
        </w:numPr>
        <w:spacing w:line="600" w:lineRule="exact"/>
        <w:ind w:hanging="764"/>
        <w:rPr>
          <w:rFonts w:ascii="標楷體" w:eastAsia="標楷體" w:hAnsi="標楷體"/>
          <w:sz w:val="28"/>
          <w:szCs w:val="28"/>
        </w:rPr>
      </w:pPr>
      <w:r w:rsidRPr="0000372A">
        <w:rPr>
          <w:rFonts w:ascii="標楷體" w:eastAsia="標楷體" w:hAnsi="標楷體" w:hint="eastAsia"/>
          <w:sz w:val="28"/>
          <w:szCs w:val="28"/>
        </w:rPr>
        <w:t>各校應組成審查委員會，由校長擔任召集人，委員由教師會（或教師）代表、家長會代表、行政人員代表擔任之。學校應訂定迴避原則，相關審議紀錄應留存1年。</w:t>
      </w:r>
    </w:p>
    <w:p w:rsidR="000F3D94" w:rsidRPr="0058596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641E68">
        <w:rPr>
          <w:rFonts w:ascii="標楷體" w:eastAsia="標楷體" w:hAnsi="標楷體" w:hint="eastAsia"/>
          <w:b/>
          <w:sz w:val="28"/>
          <w:szCs w:val="28"/>
        </w:rPr>
        <w:t>參加人員：</w:t>
      </w:r>
      <w:r w:rsidRPr="00585964">
        <w:rPr>
          <w:rFonts w:ascii="標楷體" w:eastAsia="標楷體" w:hAnsi="標楷體" w:hint="eastAsia"/>
          <w:sz w:val="28"/>
          <w:szCs w:val="28"/>
        </w:rPr>
        <w:t>受獎學生</w:t>
      </w:r>
      <w:r>
        <w:rPr>
          <w:rFonts w:ascii="標楷體" w:eastAsia="標楷體" w:hAnsi="標楷體" w:hint="eastAsia"/>
          <w:sz w:val="28"/>
          <w:szCs w:val="28"/>
        </w:rPr>
        <w:t>與其</w:t>
      </w:r>
      <w:r w:rsidRPr="00585964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、各校校長及</w:t>
      </w:r>
      <w:r w:rsidRPr="00585964">
        <w:rPr>
          <w:rFonts w:ascii="標楷體" w:eastAsia="標楷體" w:hAnsi="標楷體" w:hint="eastAsia"/>
          <w:sz w:val="28"/>
          <w:szCs w:val="28"/>
        </w:rPr>
        <w:t>相關人員等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3D94" w:rsidRPr="00585964" w:rsidRDefault="000F3D94" w:rsidP="000F3D94">
      <w:pPr>
        <w:numPr>
          <w:ilvl w:val="0"/>
          <w:numId w:val="2"/>
        </w:num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641E68">
        <w:rPr>
          <w:rFonts w:ascii="標楷體" w:eastAsia="標楷體" w:hAnsi="標楷體" w:hint="eastAsia"/>
          <w:b/>
          <w:sz w:val="28"/>
          <w:szCs w:val="28"/>
        </w:rPr>
        <w:t>典禮流程：</w:t>
      </w:r>
      <w:r>
        <w:rPr>
          <w:rFonts w:ascii="標楷體" w:eastAsia="標楷體" w:hAnsi="標楷體" w:hint="eastAsia"/>
          <w:sz w:val="28"/>
          <w:szCs w:val="28"/>
        </w:rPr>
        <w:t>由各級承辦學校訂定。</w:t>
      </w:r>
    </w:p>
    <w:p w:rsidR="000F3D94" w:rsidRPr="00585964" w:rsidRDefault="000F3D94" w:rsidP="000F3D94">
      <w:pPr>
        <w:tabs>
          <w:tab w:val="left" w:pos="567"/>
          <w:tab w:val="left" w:pos="851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</w:t>
      </w:r>
      <w:r w:rsidRPr="00641E68">
        <w:rPr>
          <w:rFonts w:ascii="標楷體" w:eastAsia="標楷體" w:hAnsi="標楷體" w:hint="eastAsia"/>
          <w:b/>
          <w:sz w:val="28"/>
          <w:szCs w:val="28"/>
        </w:rPr>
        <w:t>經費：</w:t>
      </w:r>
      <w:r w:rsidRPr="00585964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本局及</w:t>
      </w:r>
      <w:r w:rsidRPr="00585964">
        <w:rPr>
          <w:rFonts w:ascii="標楷體" w:eastAsia="標楷體" w:hAnsi="標楷體" w:hint="eastAsia"/>
          <w:sz w:val="28"/>
          <w:szCs w:val="28"/>
        </w:rPr>
        <w:t>各級承辦學校年度相關預算支應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3D94" w:rsidRPr="009027C2" w:rsidRDefault="000F3D94" w:rsidP="000F3D94">
      <w:pPr>
        <w:tabs>
          <w:tab w:val="left" w:pos="567"/>
          <w:tab w:val="left" w:pos="1134"/>
        </w:tabs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DA24B4">
        <w:rPr>
          <w:rFonts w:ascii="標楷體" w:eastAsia="標楷體" w:hAnsi="標楷體" w:hint="eastAsia"/>
          <w:b/>
          <w:color w:val="000000"/>
          <w:sz w:val="28"/>
          <w:szCs w:val="28"/>
        </w:rPr>
        <w:t>拾壹、</w:t>
      </w:r>
      <w:r w:rsidRPr="009027C2">
        <w:rPr>
          <w:rFonts w:ascii="標楷體" w:eastAsia="標楷體" w:hAnsi="標楷體" w:hint="eastAsia"/>
          <w:b/>
          <w:sz w:val="28"/>
          <w:szCs w:val="28"/>
        </w:rPr>
        <w:t>本計畫奉核准後實施，修正時亦同。</w:t>
      </w:r>
    </w:p>
    <w:p w:rsidR="00541416" w:rsidRPr="000F3D94" w:rsidRDefault="00541416"/>
    <w:sectPr w:rsidR="00541416" w:rsidRPr="000F3D94" w:rsidSect="008836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36" w:rsidRDefault="00FD2436" w:rsidP="00D10A75">
      <w:r>
        <w:separator/>
      </w:r>
    </w:p>
  </w:endnote>
  <w:endnote w:type="continuationSeparator" w:id="0">
    <w:p w:rsidR="00FD2436" w:rsidRDefault="00FD2436" w:rsidP="00D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36" w:rsidRDefault="00FD2436" w:rsidP="00D10A75">
      <w:r>
        <w:separator/>
      </w:r>
    </w:p>
  </w:footnote>
  <w:footnote w:type="continuationSeparator" w:id="0">
    <w:p w:rsidR="00FD2436" w:rsidRDefault="00FD2436" w:rsidP="00D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2C77092"/>
    <w:multiLevelType w:val="hybridMultilevel"/>
    <w:tmpl w:val="D9CAD5F4"/>
    <w:lvl w:ilvl="0" w:tplc="872AC114">
      <w:start w:val="1"/>
      <w:numFmt w:val="taiwaneseCountingThousand"/>
      <w:lvlText w:val="%1、"/>
      <w:lvlJc w:val="left"/>
      <w:pPr>
        <w:ind w:left="1189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2FA45F17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802635"/>
    <w:multiLevelType w:val="hybridMultilevel"/>
    <w:tmpl w:val="F3B06E22"/>
    <w:lvl w:ilvl="0" w:tplc="9264A9B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8A33F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6BF86934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94"/>
    <w:rsid w:val="000F3D94"/>
    <w:rsid w:val="00431E07"/>
    <w:rsid w:val="004D1883"/>
    <w:rsid w:val="00541416"/>
    <w:rsid w:val="00554A71"/>
    <w:rsid w:val="00727AC8"/>
    <w:rsid w:val="00876766"/>
    <w:rsid w:val="00883651"/>
    <w:rsid w:val="00892815"/>
    <w:rsid w:val="00D10A75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9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A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A7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9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A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A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AEAA-61668</dc:creator>
  <cp:lastModifiedBy>AEAA-61668</cp:lastModifiedBy>
  <cp:revision>14</cp:revision>
  <dcterms:created xsi:type="dcterms:W3CDTF">2016-12-27T06:13:00Z</dcterms:created>
  <dcterms:modified xsi:type="dcterms:W3CDTF">2017-01-03T04:07:00Z</dcterms:modified>
</cp:coreProperties>
</file>