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00B9" w:rsidRDefault="00342A59" w:rsidP="00342A59">
      <w:pPr>
        <w:jc w:val="center"/>
        <w:rPr>
          <w:sz w:val="36"/>
          <w:szCs w:val="36"/>
        </w:rPr>
      </w:pPr>
      <w:r>
        <w:rPr>
          <w:rFonts w:hint="eastAsia"/>
          <w:sz w:val="36"/>
          <w:szCs w:val="36"/>
        </w:rPr>
        <w:t>國立臺灣大學</w:t>
      </w:r>
      <w:r w:rsidRPr="00214086">
        <w:rPr>
          <w:rFonts w:hint="eastAsia"/>
          <w:sz w:val="36"/>
          <w:szCs w:val="36"/>
        </w:rPr>
        <w:t>奈米機電系統研究中心</w:t>
      </w:r>
    </w:p>
    <w:p w:rsidR="00342A59" w:rsidRPr="00214086" w:rsidRDefault="00342A59" w:rsidP="002100B9">
      <w:pPr>
        <w:jc w:val="center"/>
        <w:rPr>
          <w:sz w:val="36"/>
          <w:szCs w:val="36"/>
        </w:rPr>
      </w:pPr>
      <w:bookmarkStart w:id="0" w:name="_GoBack"/>
      <w:r>
        <w:rPr>
          <w:rFonts w:hint="eastAsia"/>
          <w:sz w:val="36"/>
          <w:szCs w:val="36"/>
        </w:rPr>
        <w:t>青少年</w:t>
      </w:r>
      <w:r w:rsidRPr="00214086">
        <w:rPr>
          <w:rFonts w:hint="eastAsia"/>
          <w:sz w:val="36"/>
          <w:szCs w:val="36"/>
        </w:rPr>
        <w:t>暑期營隊</w:t>
      </w:r>
      <w:r w:rsidR="00B44EA3">
        <w:rPr>
          <w:rFonts w:hint="eastAsia"/>
          <w:sz w:val="36"/>
          <w:szCs w:val="36"/>
        </w:rPr>
        <w:t>課程內容</w:t>
      </w:r>
    </w:p>
    <w:tbl>
      <w:tblPr>
        <w:tblW w:w="85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160"/>
        <w:gridCol w:w="1275"/>
        <w:gridCol w:w="6091"/>
      </w:tblGrid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bookmarkEnd w:id="0"/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課程名稱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4E4371" w:rsidRDefault="00342A59" w:rsidP="00410E12">
            <w:pPr>
              <w:jc w:val="both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當達文西遇上米開朗基羅</w:t>
            </w:r>
            <w:r w:rsidRPr="004E4371"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一場奈米</w:t>
            </w:r>
            <w:r w:rsidRPr="004E4371">
              <w:rPr>
                <w:rFonts w:hint="eastAsia"/>
                <w:sz w:val="20"/>
              </w:rPr>
              <w:t>科學與</w:t>
            </w:r>
            <w:r w:rsidRPr="004E4371">
              <w:rPr>
                <w:rFonts w:hint="eastAsia"/>
                <w:sz w:val="20"/>
              </w:rPr>
              <w:t>3D</w:t>
            </w:r>
            <w:r w:rsidRPr="004E4371">
              <w:rPr>
                <w:rFonts w:hint="eastAsia"/>
                <w:sz w:val="20"/>
              </w:rPr>
              <w:t>列印</w:t>
            </w:r>
            <w:r>
              <w:rPr>
                <w:rFonts w:hint="eastAsia"/>
                <w:sz w:val="20"/>
              </w:rPr>
              <w:t>的邂逅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主辦單位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4E4371" w:rsidRDefault="00342A59" w:rsidP="00410E12">
            <w:pPr>
              <w:jc w:val="both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國立臺灣大學奈米機電系統研究中心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合辦單位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國立臺灣大學</w:t>
            </w:r>
            <w:r w:rsidRPr="004E4371">
              <w:rPr>
                <w:rFonts w:hint="eastAsia"/>
                <w:sz w:val="20"/>
              </w:rPr>
              <w:t>K-12</w:t>
            </w:r>
            <w:r w:rsidRPr="004E4371">
              <w:rPr>
                <w:rFonts w:hint="eastAsia"/>
                <w:sz w:val="20"/>
              </w:rPr>
              <w:t>奈米科技教育發展中心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參加對象</w:t>
            </w:r>
          </w:p>
        </w:tc>
        <w:tc>
          <w:tcPr>
            <w:tcW w:w="7366" w:type="dxa"/>
            <w:gridSpan w:val="2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暑假後升</w:t>
            </w:r>
            <w:r w:rsidR="006B6214">
              <w:rPr>
                <w:rFonts w:hint="eastAsia"/>
                <w:sz w:val="20"/>
              </w:rPr>
              <w:t>6~9</w:t>
            </w:r>
            <w:r w:rsidRPr="004E4371">
              <w:rPr>
                <w:rFonts w:hint="eastAsia"/>
                <w:sz w:val="20"/>
              </w:rPr>
              <w:t>年級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rFonts w:ascii="標楷體" w:hAnsi="標楷體"/>
                <w:sz w:val="20"/>
              </w:rPr>
            </w:pPr>
            <w:r w:rsidRPr="004E4371">
              <w:rPr>
                <w:rFonts w:ascii="標楷體" w:hAnsi="標楷體" w:hint="eastAsia"/>
                <w:sz w:val="20"/>
              </w:rPr>
              <w:t>師資介紹</w:t>
            </w:r>
          </w:p>
        </w:tc>
        <w:tc>
          <w:tcPr>
            <w:tcW w:w="7366" w:type="dxa"/>
            <w:gridSpan w:val="2"/>
          </w:tcPr>
          <w:p w:rsidR="00342A59" w:rsidRDefault="00342A59" w:rsidP="00410E12">
            <w:pPr>
              <w:spacing w:line="360" w:lineRule="auto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黃承俊(奈米機電系統研究中心博士後研究員、台大機械博士)</w:t>
            </w:r>
          </w:p>
          <w:p w:rsidR="00342A59" w:rsidRPr="004F6781" w:rsidRDefault="00342A59" w:rsidP="00410E12">
            <w:pPr>
              <w:spacing w:line="360" w:lineRule="auto"/>
              <w:rPr>
                <w:rFonts w:ascii="標楷體" w:hAnsi="標楷體"/>
                <w:sz w:val="20"/>
              </w:rPr>
            </w:pPr>
            <w:r>
              <w:rPr>
                <w:rFonts w:ascii="標楷體" w:hAnsi="標楷體" w:hint="eastAsia"/>
                <w:sz w:val="20"/>
              </w:rPr>
              <w:t>張光甫(水滴創意科技創辦人、台大機械系碩士)</w:t>
            </w:r>
          </w:p>
          <w:p w:rsidR="00342A59" w:rsidRPr="004F6781" w:rsidRDefault="00342A59" w:rsidP="00410E12">
            <w:pPr>
              <w:spacing w:line="360" w:lineRule="auto"/>
              <w:rPr>
                <w:rFonts w:ascii="標楷體" w:hAnsi="標楷體"/>
                <w:sz w:val="20"/>
              </w:rPr>
            </w:pPr>
            <w:r w:rsidRPr="004F6781">
              <w:rPr>
                <w:rFonts w:ascii="標楷體" w:hAnsi="標楷體" w:hint="eastAsia"/>
                <w:sz w:val="20"/>
              </w:rPr>
              <w:t>徐麗雪(</w:t>
            </w:r>
            <w:bookmarkStart w:id="1" w:name="OLE_LINK28"/>
            <w:r w:rsidRPr="00570D7A">
              <w:rPr>
                <w:sz w:val="20"/>
              </w:rPr>
              <w:t>K-12</w:t>
            </w:r>
            <w:r w:rsidRPr="004F6781">
              <w:rPr>
                <w:rFonts w:ascii="標楷體" w:hAnsi="標楷體" w:hint="eastAsia"/>
                <w:sz w:val="20"/>
              </w:rPr>
              <w:t>奈米科技教育發展中心資深科學講師、台北市立教育大學科教碩士</w:t>
            </w:r>
            <w:bookmarkEnd w:id="1"/>
            <w:r w:rsidRPr="004F6781">
              <w:rPr>
                <w:rFonts w:ascii="標楷體" w:hAnsi="標楷體" w:hint="eastAsia"/>
                <w:sz w:val="20"/>
              </w:rPr>
              <w:t>)</w:t>
            </w:r>
          </w:p>
          <w:p w:rsidR="00342A59" w:rsidRPr="00C01665" w:rsidRDefault="00342A59" w:rsidP="00410E12">
            <w:pPr>
              <w:spacing w:line="360" w:lineRule="auto"/>
              <w:rPr>
                <w:rFonts w:ascii="標楷體" w:hAnsi="標楷體"/>
                <w:sz w:val="20"/>
              </w:rPr>
            </w:pPr>
            <w:r w:rsidRPr="004F6781">
              <w:rPr>
                <w:rFonts w:ascii="標楷體" w:hAnsi="標楷體" w:hint="eastAsia"/>
                <w:sz w:val="20"/>
              </w:rPr>
              <w:t>黎湘玲(</w:t>
            </w:r>
            <w:r w:rsidRPr="00570D7A">
              <w:rPr>
                <w:sz w:val="20"/>
              </w:rPr>
              <w:t>K-12</w:t>
            </w:r>
            <w:r w:rsidRPr="004F6781">
              <w:rPr>
                <w:rFonts w:ascii="標楷體" w:hAnsi="標楷體" w:hint="eastAsia"/>
                <w:sz w:val="20"/>
              </w:rPr>
              <w:t>奈米科技教育發展中心資深科學講師、台灣師範大學化學碩士)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上課時間</w:t>
            </w:r>
          </w:p>
        </w:tc>
        <w:tc>
          <w:tcPr>
            <w:tcW w:w="7366" w:type="dxa"/>
            <w:gridSpan w:val="2"/>
            <w:vAlign w:val="center"/>
          </w:tcPr>
          <w:p w:rsidR="00342A59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第一梯次</w:t>
            </w:r>
            <w:r>
              <w:rPr>
                <w:rFonts w:hint="eastAsia"/>
                <w:sz w:val="20"/>
              </w:rPr>
              <w:t>:</w:t>
            </w:r>
            <w:r w:rsidRPr="004E4371">
              <w:rPr>
                <w:rFonts w:hint="eastAsia"/>
                <w:sz w:val="20"/>
              </w:rPr>
              <w:t>2015/7/6(</w:t>
            </w:r>
            <w:r w:rsidRPr="004E4371">
              <w:rPr>
                <w:rFonts w:hint="eastAsia"/>
                <w:sz w:val="20"/>
              </w:rPr>
              <w:t>一</w:t>
            </w:r>
            <w:r w:rsidRPr="004E4371">
              <w:rPr>
                <w:rFonts w:hint="eastAsia"/>
                <w:sz w:val="20"/>
              </w:rPr>
              <w:t>)~7/10(</w:t>
            </w:r>
            <w:r w:rsidRPr="004E4371">
              <w:rPr>
                <w:rFonts w:hint="eastAsia"/>
                <w:sz w:val="20"/>
              </w:rPr>
              <w:t>五</w:t>
            </w:r>
            <w:r w:rsidRPr="004E4371">
              <w:rPr>
                <w:rFonts w:hint="eastAsia"/>
                <w:sz w:val="20"/>
              </w:rPr>
              <w:t xml:space="preserve">) </w:t>
            </w:r>
            <w:r w:rsidRPr="004E4371">
              <w:rPr>
                <w:rFonts w:hint="eastAsia"/>
                <w:sz w:val="20"/>
              </w:rPr>
              <w:t>上午</w:t>
            </w:r>
            <w:r>
              <w:rPr>
                <w:rFonts w:hint="eastAsia"/>
                <w:sz w:val="20"/>
              </w:rPr>
              <w:t>8:45</w:t>
            </w:r>
            <w:r w:rsidRPr="004E4371">
              <w:rPr>
                <w:rFonts w:hint="eastAsia"/>
                <w:sz w:val="20"/>
              </w:rPr>
              <w:t>~</w:t>
            </w:r>
            <w:r w:rsidRPr="004E4371">
              <w:rPr>
                <w:rFonts w:hint="eastAsia"/>
                <w:sz w:val="20"/>
              </w:rPr>
              <w:t>下午</w:t>
            </w:r>
            <w:r w:rsidRPr="004E4371">
              <w:rPr>
                <w:rFonts w:hint="eastAsia"/>
                <w:sz w:val="20"/>
              </w:rPr>
              <w:t>4:30</w:t>
            </w:r>
          </w:p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第二梯次</w:t>
            </w:r>
            <w:r>
              <w:rPr>
                <w:rFonts w:hint="eastAsia"/>
                <w:sz w:val="20"/>
              </w:rPr>
              <w:t>:2015/7/20(</w:t>
            </w:r>
            <w:r>
              <w:rPr>
                <w:rFonts w:hint="eastAsia"/>
                <w:sz w:val="20"/>
              </w:rPr>
              <w:t>一</w:t>
            </w:r>
            <w:r>
              <w:rPr>
                <w:rFonts w:hint="eastAsia"/>
                <w:sz w:val="20"/>
              </w:rPr>
              <w:t>)~2015/7/24(</w:t>
            </w:r>
            <w:r>
              <w:rPr>
                <w:rFonts w:hint="eastAsia"/>
                <w:sz w:val="20"/>
              </w:rPr>
              <w:t>五</w:t>
            </w:r>
            <w:r>
              <w:rPr>
                <w:rFonts w:hint="eastAsia"/>
                <w:sz w:val="20"/>
              </w:rPr>
              <w:t>)</w:t>
            </w:r>
            <w:r w:rsidRPr="004E4371">
              <w:rPr>
                <w:rFonts w:hint="eastAsia"/>
                <w:sz w:val="20"/>
              </w:rPr>
              <w:t>上午</w:t>
            </w:r>
            <w:r>
              <w:rPr>
                <w:rFonts w:hint="eastAsia"/>
                <w:sz w:val="20"/>
              </w:rPr>
              <w:t>8:45</w:t>
            </w:r>
            <w:r w:rsidRPr="004E4371">
              <w:rPr>
                <w:rFonts w:hint="eastAsia"/>
                <w:sz w:val="20"/>
              </w:rPr>
              <w:t>~</w:t>
            </w:r>
            <w:r w:rsidRPr="004E4371">
              <w:rPr>
                <w:rFonts w:hint="eastAsia"/>
                <w:sz w:val="20"/>
              </w:rPr>
              <w:t>下午</w:t>
            </w:r>
            <w:r w:rsidRPr="004E4371">
              <w:rPr>
                <w:rFonts w:hint="eastAsia"/>
                <w:sz w:val="20"/>
              </w:rPr>
              <w:t>4:30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上課地點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國立臺灣大學</w:t>
            </w:r>
            <w:r w:rsidRPr="004E4371">
              <w:rPr>
                <w:rFonts w:hint="eastAsia"/>
                <w:sz w:val="20"/>
              </w:rPr>
              <w:t>奈米機電系統研究中心無塵室</w:t>
            </w:r>
            <w:r>
              <w:rPr>
                <w:rFonts w:hint="eastAsia"/>
                <w:sz w:val="20"/>
              </w:rPr>
              <w:t>、</w:t>
            </w:r>
            <w:r w:rsidRPr="004E4371">
              <w:rPr>
                <w:rFonts w:hint="eastAsia"/>
                <w:sz w:val="20"/>
              </w:rPr>
              <w:t>國立臺灣大學應用力學館</w:t>
            </w:r>
          </w:p>
        </w:tc>
      </w:tr>
      <w:tr w:rsidR="00342A59" w:rsidRPr="00A06C57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課程主旨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 w:rsidRPr="00F575CA">
              <w:rPr>
                <w:rFonts w:hint="eastAsia"/>
                <w:sz w:val="20"/>
              </w:rPr>
              <w:t>本營隊讓參加學員經由有趣的科學實驗認識奈米科技；而以互動實作的活動體驗</w:t>
            </w:r>
            <w:r w:rsidRPr="00F575CA">
              <w:rPr>
                <w:sz w:val="20"/>
              </w:rPr>
              <w:t>3D</w:t>
            </w:r>
            <w:r w:rsidRPr="00F575CA">
              <w:rPr>
                <w:rFonts w:hint="eastAsia"/>
                <w:sz w:val="20"/>
              </w:rPr>
              <w:t>列印的魅力。可以培養學員具有科學研究的精神、敏銳的觀察力、無限的創造力及空間立體感，並啟發學習的興趣。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課程簡介</w:t>
            </w:r>
          </w:p>
        </w:tc>
        <w:tc>
          <w:tcPr>
            <w:tcW w:w="7366" w:type="dxa"/>
            <w:gridSpan w:val="2"/>
            <w:vAlign w:val="center"/>
          </w:tcPr>
          <w:p w:rsidR="00342A59" w:rsidRPr="00C77269" w:rsidRDefault="00342A59" w:rsidP="00342A59">
            <w:pPr>
              <w:numPr>
                <w:ilvl w:val="0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color w:val="000000"/>
                <w:sz w:val="20"/>
              </w:rPr>
              <w:t>奈米科學</w:t>
            </w:r>
            <w:r w:rsidRPr="00C77269">
              <w:rPr>
                <w:rFonts w:hint="eastAsia"/>
                <w:color w:val="000000"/>
                <w:sz w:val="20"/>
              </w:rPr>
              <w:t xml:space="preserve"> (</w:t>
            </w:r>
            <w:r w:rsidRPr="00C77269">
              <w:rPr>
                <w:rFonts w:hint="eastAsia"/>
                <w:color w:val="000000"/>
                <w:sz w:val="20"/>
              </w:rPr>
              <w:t>奈</w:t>
            </w:r>
            <w:r>
              <w:rPr>
                <w:rFonts w:hint="eastAsia"/>
                <w:color w:val="000000"/>
                <w:sz w:val="20"/>
              </w:rPr>
              <w:t>米</w:t>
            </w:r>
            <w:r w:rsidRPr="00C77269">
              <w:rPr>
                <w:rFonts w:hint="eastAsia"/>
                <w:color w:val="000000"/>
                <w:sz w:val="20"/>
              </w:rPr>
              <w:t>科技、製程技術講解與實作、無塵室參觀</w:t>
            </w:r>
            <w:r w:rsidRPr="00C77269">
              <w:rPr>
                <w:rFonts w:hint="eastAsia"/>
                <w:color w:val="000000"/>
                <w:sz w:val="20"/>
              </w:rPr>
              <w:t>)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b/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走進神奇的奈米世界</w:t>
            </w:r>
            <w:r w:rsidRPr="00C77269">
              <w:rPr>
                <w:rFonts w:hint="eastAsia"/>
                <w:b/>
                <w:color w:val="000000"/>
                <w:sz w:val="20"/>
              </w:rPr>
              <w:t>-</w:t>
            </w:r>
            <w:r w:rsidRPr="00C77269">
              <w:rPr>
                <w:rFonts w:hint="eastAsia"/>
                <w:b/>
                <w:color w:val="000000"/>
                <w:sz w:val="20"/>
              </w:rPr>
              <w:t>奈米科技介紹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>
              <w:rPr>
                <w:rFonts w:hint="eastAsia"/>
                <w:b/>
                <w:color w:val="000000"/>
                <w:sz w:val="20"/>
              </w:rPr>
              <w:t>Dr. Nano</w:t>
            </w:r>
            <w:r w:rsidRPr="00C77269">
              <w:rPr>
                <w:rFonts w:hint="eastAsia"/>
                <w:b/>
                <w:color w:val="000000"/>
                <w:sz w:val="20"/>
              </w:rPr>
              <w:t>說故事</w:t>
            </w:r>
            <w:r w:rsidRPr="00C77269">
              <w:rPr>
                <w:rFonts w:hint="eastAsia"/>
                <w:b/>
                <w:color w:val="000000"/>
                <w:sz w:val="20"/>
              </w:rPr>
              <w:t>-</w:t>
            </w:r>
            <w:r w:rsidRPr="00C77269">
              <w:rPr>
                <w:rFonts w:hint="eastAsia"/>
                <w:b/>
                <w:color w:val="000000"/>
                <w:sz w:val="20"/>
              </w:rPr>
              <w:t>奈米微機電製程技術與奈米材料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介紹簡單的奈米微機電製程技術與奈米材料的結合。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奈米科學實驗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藉由簡單有趣的實驗啟發對於科學的興趣。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天才科學家的實驗室</w:t>
            </w:r>
            <w:r w:rsidRPr="00C77269">
              <w:rPr>
                <w:rFonts w:hint="eastAsia"/>
                <w:b/>
                <w:color w:val="000000"/>
                <w:sz w:val="20"/>
              </w:rPr>
              <w:t>-</w:t>
            </w:r>
            <w:r w:rsidRPr="00C77269">
              <w:rPr>
                <w:rFonts w:hint="eastAsia"/>
                <w:b/>
                <w:color w:val="000000"/>
                <w:sz w:val="20"/>
              </w:rPr>
              <w:t>無塵室參觀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了解製程技術的基本原理及所用到的儀器設備，體驗在無塵室做實驗的樂</w:t>
            </w:r>
            <w:r w:rsidR="001B15E8">
              <w:rPr>
                <w:rFonts w:hint="eastAsia"/>
                <w:color w:val="000000"/>
                <w:sz w:val="20"/>
              </w:rPr>
              <w:t>趣</w:t>
            </w:r>
            <w:r w:rsidRPr="00C77269">
              <w:rPr>
                <w:rFonts w:hint="eastAsia"/>
                <w:color w:val="000000"/>
                <w:sz w:val="20"/>
              </w:rPr>
              <w:t>。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勇者的光之徽章</w:t>
            </w:r>
            <w:r w:rsidRPr="00C77269">
              <w:rPr>
                <w:rFonts w:hint="eastAsia"/>
                <w:b/>
                <w:color w:val="000000"/>
                <w:sz w:val="20"/>
              </w:rPr>
              <w:t>-</w:t>
            </w:r>
            <w:r w:rsidRPr="00C77269">
              <w:rPr>
                <w:rFonts w:hint="eastAsia"/>
                <w:b/>
                <w:color w:val="000000"/>
                <w:sz w:val="20"/>
              </w:rPr>
              <w:t>光微影實驗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利用光微影技術實作進行圖形轉印，複習之前介紹的奈米微機電製程技術。</w:t>
            </w:r>
          </w:p>
          <w:p w:rsidR="00342A59" w:rsidRPr="00C77269" w:rsidRDefault="00342A59" w:rsidP="00342A59">
            <w:pPr>
              <w:numPr>
                <w:ilvl w:val="0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color w:val="000000"/>
                <w:sz w:val="20"/>
              </w:rPr>
              <w:t>3D</w:t>
            </w:r>
            <w:r w:rsidRPr="00C77269">
              <w:rPr>
                <w:rFonts w:hint="eastAsia"/>
                <w:color w:val="000000"/>
                <w:sz w:val="20"/>
              </w:rPr>
              <w:t>列印</w:t>
            </w:r>
            <w:r w:rsidRPr="00C77269">
              <w:rPr>
                <w:rFonts w:hint="eastAsia"/>
                <w:color w:val="000000"/>
                <w:sz w:val="20"/>
              </w:rPr>
              <w:t xml:space="preserve"> (</w:t>
            </w:r>
            <w:r w:rsidRPr="00C77269">
              <w:rPr>
                <w:rFonts w:hint="eastAsia"/>
                <w:color w:val="000000"/>
                <w:sz w:val="20"/>
              </w:rPr>
              <w:t>包含掃描、繪圖及檔案處理</w:t>
            </w:r>
            <w:r w:rsidRPr="00C77269">
              <w:rPr>
                <w:rFonts w:hint="eastAsia"/>
                <w:color w:val="000000"/>
                <w:sz w:val="20"/>
              </w:rPr>
              <w:t>)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lastRenderedPageBreak/>
              <w:t>走進有趣的</w:t>
            </w:r>
            <w:r w:rsidRPr="00C77269">
              <w:rPr>
                <w:rFonts w:hint="eastAsia"/>
                <w:b/>
                <w:color w:val="000000"/>
                <w:sz w:val="20"/>
              </w:rPr>
              <w:t>3D</w:t>
            </w:r>
            <w:r w:rsidRPr="00C77269">
              <w:rPr>
                <w:rFonts w:hint="eastAsia"/>
                <w:b/>
                <w:color w:val="000000"/>
                <w:sz w:val="20"/>
              </w:rPr>
              <w:t>世界</w:t>
            </w:r>
            <w:r w:rsidRPr="00C77269">
              <w:rPr>
                <w:rFonts w:hint="eastAsia"/>
                <w:b/>
                <w:color w:val="000000"/>
                <w:sz w:val="20"/>
              </w:rPr>
              <w:t>-3D</w:t>
            </w:r>
            <w:r w:rsidRPr="00C77269">
              <w:rPr>
                <w:rFonts w:hint="eastAsia"/>
                <w:b/>
                <w:color w:val="000000"/>
                <w:sz w:val="20"/>
              </w:rPr>
              <w:t>技術介紹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介紹</w:t>
            </w:r>
            <w:r w:rsidRPr="00C77269">
              <w:rPr>
                <w:rFonts w:hint="eastAsia"/>
                <w:color w:val="000000"/>
                <w:sz w:val="20"/>
              </w:rPr>
              <w:t>3D</w:t>
            </w:r>
            <w:r w:rsidRPr="00C77269">
              <w:rPr>
                <w:rFonts w:hint="eastAsia"/>
                <w:color w:val="000000"/>
                <w:sz w:val="20"/>
              </w:rPr>
              <w:t>列印的各種技術與應用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印出你的第一個</w:t>
            </w:r>
            <w:r w:rsidRPr="00C77269">
              <w:rPr>
                <w:rFonts w:hint="eastAsia"/>
                <w:b/>
                <w:color w:val="000000"/>
                <w:sz w:val="20"/>
              </w:rPr>
              <w:t>3D</w:t>
            </w:r>
            <w:r w:rsidRPr="00C77269">
              <w:rPr>
                <w:rFonts w:hint="eastAsia"/>
                <w:b/>
                <w:color w:val="000000"/>
                <w:sz w:val="20"/>
              </w:rPr>
              <w:t>模型</w:t>
            </w:r>
            <w:r w:rsidRPr="00C77269">
              <w:rPr>
                <w:rFonts w:hint="eastAsia"/>
                <w:b/>
                <w:color w:val="000000"/>
                <w:sz w:val="20"/>
              </w:rPr>
              <w:t>-3D</w:t>
            </w:r>
            <w:r w:rsidRPr="00C77269">
              <w:rPr>
                <w:rFonts w:hint="eastAsia"/>
                <w:b/>
                <w:color w:val="000000"/>
                <w:sz w:val="20"/>
              </w:rPr>
              <w:t>列印初體驗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講解</w:t>
            </w:r>
            <w:r w:rsidRPr="00C77269">
              <w:rPr>
                <w:rFonts w:hint="eastAsia"/>
                <w:color w:val="000000"/>
                <w:sz w:val="20"/>
              </w:rPr>
              <w:t>3D</w:t>
            </w:r>
            <w:r w:rsidRPr="00C77269">
              <w:rPr>
                <w:rFonts w:hint="eastAsia"/>
                <w:color w:val="000000"/>
                <w:sz w:val="20"/>
              </w:rPr>
              <w:t>列印的流程與技巧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製作一個迷你的自己</w:t>
            </w:r>
            <w:r w:rsidRPr="00C77269">
              <w:rPr>
                <w:rFonts w:hint="eastAsia"/>
                <w:b/>
                <w:color w:val="000000"/>
                <w:sz w:val="20"/>
              </w:rPr>
              <w:t>-</w:t>
            </w:r>
            <w:r w:rsidRPr="00C77269">
              <w:rPr>
                <w:b/>
                <w:color w:val="000000"/>
                <w:sz w:val="20"/>
              </w:rPr>
              <w:t>3D</w:t>
            </w:r>
            <w:r w:rsidRPr="00C77269">
              <w:rPr>
                <w:b/>
                <w:color w:val="000000"/>
                <w:sz w:val="20"/>
              </w:rPr>
              <w:t>掃描原理與實做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學習</w:t>
            </w:r>
            <w:r w:rsidRPr="00C77269">
              <w:rPr>
                <w:rFonts w:hint="eastAsia"/>
                <w:color w:val="000000"/>
                <w:sz w:val="20"/>
              </w:rPr>
              <w:t>3D</w:t>
            </w:r>
            <w:r w:rsidRPr="00C77269">
              <w:rPr>
                <w:rFonts w:hint="eastAsia"/>
                <w:color w:val="000000"/>
                <w:sz w:val="20"/>
              </w:rPr>
              <w:t>掃描，把自己掃描起來。</w:t>
            </w:r>
          </w:p>
          <w:p w:rsidR="00342A59" w:rsidRPr="00C77269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color w:val="000000"/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我是</w:t>
            </w:r>
            <w:r w:rsidRPr="00C77269">
              <w:rPr>
                <w:rFonts w:hint="eastAsia"/>
                <w:b/>
                <w:color w:val="000000"/>
                <w:sz w:val="20"/>
              </w:rPr>
              <w:t>3D</w:t>
            </w:r>
            <w:r w:rsidR="001B15E8">
              <w:rPr>
                <w:rFonts w:hint="eastAsia"/>
                <w:b/>
                <w:color w:val="000000"/>
                <w:sz w:val="20"/>
              </w:rPr>
              <w:t>數位雕刻家</w:t>
            </w:r>
            <w:r w:rsidRPr="00C77269">
              <w:rPr>
                <w:rFonts w:hint="eastAsia"/>
                <w:b/>
                <w:color w:val="000000"/>
                <w:sz w:val="20"/>
              </w:rPr>
              <w:t>-3D</w:t>
            </w:r>
            <w:r w:rsidRPr="00C77269">
              <w:rPr>
                <w:rFonts w:hint="eastAsia"/>
                <w:b/>
                <w:color w:val="000000"/>
                <w:sz w:val="20"/>
              </w:rPr>
              <w:t>繪圖設計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學習</w:t>
            </w:r>
            <w:r w:rsidRPr="00C77269">
              <w:rPr>
                <w:rFonts w:hint="eastAsia"/>
                <w:color w:val="000000"/>
                <w:sz w:val="20"/>
              </w:rPr>
              <w:t>3D</w:t>
            </w:r>
            <w:r w:rsidRPr="00C77269">
              <w:rPr>
                <w:rFonts w:hint="eastAsia"/>
                <w:color w:val="000000"/>
                <w:sz w:val="20"/>
              </w:rPr>
              <w:t>繪圖軟體畫出可愛的卡通人物。</w:t>
            </w:r>
          </w:p>
          <w:p w:rsidR="00342A59" w:rsidRPr="004E4371" w:rsidRDefault="00342A59" w:rsidP="00342A59">
            <w:pPr>
              <w:numPr>
                <w:ilvl w:val="1"/>
                <w:numId w:val="2"/>
              </w:numPr>
              <w:snapToGrid/>
              <w:spacing w:line="360" w:lineRule="auto"/>
              <w:rPr>
                <w:sz w:val="20"/>
              </w:rPr>
            </w:pPr>
            <w:r w:rsidRPr="00C77269">
              <w:rPr>
                <w:rFonts w:hint="eastAsia"/>
                <w:b/>
                <w:color w:val="000000"/>
                <w:sz w:val="20"/>
              </w:rPr>
              <w:t>梅林法師的奇想</w:t>
            </w:r>
            <w:r w:rsidRPr="00C77269">
              <w:rPr>
                <w:rFonts w:hint="eastAsia"/>
                <w:b/>
                <w:color w:val="000000"/>
                <w:sz w:val="20"/>
              </w:rPr>
              <w:t>:3D</w:t>
            </w:r>
            <w:r w:rsidRPr="00C77269">
              <w:rPr>
                <w:rFonts w:hint="eastAsia"/>
                <w:b/>
                <w:color w:val="000000"/>
                <w:sz w:val="20"/>
              </w:rPr>
              <w:t>檔案處理與列印</w:t>
            </w:r>
            <w:r w:rsidRPr="00C77269">
              <w:rPr>
                <w:rFonts w:hint="eastAsia"/>
                <w:b/>
                <w:color w:val="000000"/>
                <w:sz w:val="20"/>
              </w:rPr>
              <w:t>:</w:t>
            </w:r>
            <w:r w:rsidRPr="00C77269">
              <w:rPr>
                <w:rFonts w:hint="eastAsia"/>
                <w:color w:val="000000"/>
                <w:sz w:val="20"/>
              </w:rPr>
              <w:t>將課程中繪圖與掃描的檔案進行編輯與處理，並列印出來。</w:t>
            </w:r>
          </w:p>
        </w:tc>
      </w:tr>
      <w:tr w:rsidR="00342A59" w:rsidRPr="004E4371" w:rsidTr="00410E12">
        <w:trPr>
          <w:jc w:val="center"/>
        </w:trPr>
        <w:tc>
          <w:tcPr>
            <w:tcW w:w="2435" w:type="dxa"/>
            <w:gridSpan w:val="2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lastRenderedPageBreak/>
              <w:t>時間</w:t>
            </w:r>
          </w:p>
        </w:tc>
        <w:tc>
          <w:tcPr>
            <w:tcW w:w="6091" w:type="dxa"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課程內容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 w:val="restart"/>
            <w:vAlign w:val="center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Day1</w:t>
            </w:r>
          </w:p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(7/6) (7/20)</w:t>
            </w: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08:30~09:00</w:t>
            </w:r>
          </w:p>
        </w:tc>
        <w:tc>
          <w:tcPr>
            <w:tcW w:w="6091" w:type="dxa"/>
          </w:tcPr>
          <w:p w:rsidR="00342A59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報到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09:00~</w:t>
            </w:r>
            <w:r>
              <w:rPr>
                <w:rFonts w:hint="eastAsia"/>
                <w:sz w:val="20"/>
              </w:rPr>
              <w:t>9</w:t>
            </w:r>
            <w:r w:rsidRPr="004E4371"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20</w:t>
            </w:r>
          </w:p>
        </w:tc>
        <w:tc>
          <w:tcPr>
            <w:tcW w:w="6091" w:type="dxa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主任的話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環境介紹及注意事項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9:20~10:50</w:t>
            </w:r>
          </w:p>
        </w:tc>
        <w:tc>
          <w:tcPr>
            <w:tcW w:w="6091" w:type="dxa"/>
          </w:tcPr>
          <w:p w:rsidR="00342A59" w:rsidRPr="004F6781" w:rsidRDefault="00342A59" w:rsidP="00410E12">
            <w:pPr>
              <w:spacing w:line="360" w:lineRule="auto"/>
              <w:rPr>
                <w:sz w:val="20"/>
              </w:rPr>
            </w:pPr>
            <w:r w:rsidRPr="004F6781">
              <w:rPr>
                <w:rFonts w:hint="eastAsia"/>
                <w:sz w:val="20"/>
              </w:rPr>
              <w:t>走進神奇的奈米世界</w:t>
            </w:r>
            <w:r w:rsidRPr="004F6781">
              <w:rPr>
                <w:rFonts w:hint="eastAsia"/>
                <w:sz w:val="20"/>
              </w:rPr>
              <w:t>-</w:t>
            </w:r>
            <w:r w:rsidRPr="004F6781">
              <w:rPr>
                <w:rFonts w:hint="eastAsia"/>
                <w:sz w:val="20"/>
              </w:rPr>
              <w:t>奈米科技介紹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10:50~11:00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休息時間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11:00~12:00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Dr. Nano</w:t>
            </w:r>
            <w:r w:rsidRPr="00157381">
              <w:rPr>
                <w:rFonts w:hint="eastAsia"/>
                <w:color w:val="000000"/>
                <w:sz w:val="20"/>
              </w:rPr>
              <w:t>說故事</w:t>
            </w:r>
            <w:r w:rsidRPr="00157381">
              <w:rPr>
                <w:rFonts w:hint="eastAsia"/>
                <w:color w:val="000000"/>
                <w:sz w:val="20"/>
              </w:rPr>
              <w:t>-</w:t>
            </w:r>
            <w:r w:rsidRPr="00157381">
              <w:rPr>
                <w:rFonts w:hint="eastAsia"/>
                <w:color w:val="000000"/>
                <w:sz w:val="20"/>
              </w:rPr>
              <w:t>介紹簡單的奈米微機電製程技術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12:00~13:30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午餐</w:t>
            </w:r>
            <w:r w:rsidRPr="00157381">
              <w:rPr>
                <w:rFonts w:hint="eastAsia"/>
                <w:color w:val="000000"/>
                <w:sz w:val="20"/>
              </w:rPr>
              <w:t>+</w:t>
            </w:r>
            <w:r w:rsidRPr="00157381">
              <w:rPr>
                <w:rFonts w:hint="eastAsia"/>
                <w:color w:val="000000"/>
                <w:sz w:val="20"/>
              </w:rPr>
              <w:t>休息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13:30~15:00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走進有趣的</w:t>
            </w:r>
            <w:r w:rsidRPr="00157381">
              <w:rPr>
                <w:rFonts w:hint="eastAsia"/>
                <w:color w:val="000000"/>
                <w:sz w:val="20"/>
              </w:rPr>
              <w:t>3D</w:t>
            </w:r>
            <w:r w:rsidRPr="00157381">
              <w:rPr>
                <w:rFonts w:hint="eastAsia"/>
                <w:color w:val="000000"/>
                <w:sz w:val="20"/>
              </w:rPr>
              <w:t>世界</w:t>
            </w:r>
            <w:r w:rsidRPr="00157381">
              <w:rPr>
                <w:rFonts w:hint="eastAsia"/>
                <w:color w:val="000000"/>
                <w:sz w:val="20"/>
              </w:rPr>
              <w:t>-3D</w:t>
            </w:r>
            <w:r w:rsidRPr="00157381">
              <w:rPr>
                <w:rFonts w:hint="eastAsia"/>
                <w:color w:val="000000"/>
                <w:sz w:val="20"/>
              </w:rPr>
              <w:t>技術介紹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15:00~15:30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午茶時光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15:30~16:30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印出你的第一個</w:t>
            </w:r>
            <w:r w:rsidRPr="00157381">
              <w:rPr>
                <w:rFonts w:hint="eastAsia"/>
                <w:color w:val="000000"/>
                <w:sz w:val="20"/>
              </w:rPr>
              <w:t>3D</w:t>
            </w:r>
            <w:r w:rsidRPr="00157381">
              <w:rPr>
                <w:rFonts w:hint="eastAsia"/>
                <w:color w:val="000000"/>
                <w:sz w:val="20"/>
              </w:rPr>
              <w:t>模型</w:t>
            </w:r>
            <w:r w:rsidRPr="00157381">
              <w:rPr>
                <w:rFonts w:hint="eastAsia"/>
                <w:color w:val="000000"/>
                <w:sz w:val="20"/>
              </w:rPr>
              <w:t>-3D</w:t>
            </w:r>
            <w:r w:rsidRPr="00157381">
              <w:rPr>
                <w:rFonts w:hint="eastAsia"/>
                <w:color w:val="000000"/>
                <w:sz w:val="20"/>
              </w:rPr>
              <w:t>列印初體驗</w:t>
            </w:r>
          </w:p>
        </w:tc>
      </w:tr>
      <w:tr w:rsidR="00342A59" w:rsidRPr="004E4371" w:rsidTr="00410E12">
        <w:trPr>
          <w:trHeight w:val="349"/>
          <w:jc w:val="center"/>
        </w:trPr>
        <w:tc>
          <w:tcPr>
            <w:tcW w:w="1160" w:type="dxa"/>
            <w:vMerge w:val="restart"/>
            <w:vAlign w:val="center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Day2</w:t>
            </w:r>
          </w:p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(7/7) (7/21)</w:t>
            </w: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09:00~12:00</w:t>
            </w:r>
          </w:p>
        </w:tc>
        <w:tc>
          <w:tcPr>
            <w:tcW w:w="6091" w:type="dxa"/>
          </w:tcPr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FUN</w:t>
            </w:r>
            <w:r w:rsidRPr="0092753B">
              <w:rPr>
                <w:rFonts w:hint="eastAsia"/>
                <w:color w:val="000000"/>
                <w:sz w:val="20"/>
              </w:rPr>
              <w:t>心玩奈米。動手學科學</w:t>
            </w:r>
          </w:p>
        </w:tc>
      </w:tr>
      <w:tr w:rsidR="00342A59" w:rsidRPr="004E4371" w:rsidTr="00410E12">
        <w:trPr>
          <w:trHeight w:val="349"/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12:00~13:30</w:t>
            </w:r>
          </w:p>
        </w:tc>
        <w:tc>
          <w:tcPr>
            <w:tcW w:w="6091" w:type="dxa"/>
          </w:tcPr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午餐</w:t>
            </w:r>
            <w:r w:rsidRPr="0092753B">
              <w:rPr>
                <w:rFonts w:hint="eastAsia"/>
                <w:color w:val="000000"/>
                <w:sz w:val="20"/>
              </w:rPr>
              <w:t>+</w:t>
            </w:r>
            <w:r w:rsidRPr="0092753B">
              <w:rPr>
                <w:rFonts w:hint="eastAsia"/>
                <w:color w:val="000000"/>
                <w:sz w:val="20"/>
              </w:rPr>
              <w:t>休息</w:t>
            </w:r>
          </w:p>
        </w:tc>
      </w:tr>
      <w:tr w:rsidR="00342A59" w:rsidRPr="004E4371" w:rsidTr="00410E12">
        <w:trPr>
          <w:trHeight w:val="383"/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13:30~16:30</w:t>
            </w:r>
          </w:p>
        </w:tc>
        <w:tc>
          <w:tcPr>
            <w:tcW w:w="6091" w:type="dxa"/>
          </w:tcPr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FUN</w:t>
            </w:r>
            <w:r w:rsidRPr="0092753B">
              <w:rPr>
                <w:rFonts w:hint="eastAsia"/>
                <w:color w:val="000000"/>
                <w:sz w:val="20"/>
              </w:rPr>
              <w:t>心玩奈米。動手學科學</w:t>
            </w:r>
          </w:p>
        </w:tc>
      </w:tr>
      <w:tr w:rsidR="00342A59" w:rsidRPr="004E4371" w:rsidTr="00410E12">
        <w:trPr>
          <w:trHeight w:val="403"/>
          <w:jc w:val="center"/>
        </w:trPr>
        <w:tc>
          <w:tcPr>
            <w:tcW w:w="1160" w:type="dxa"/>
            <w:vMerge w:val="restart"/>
            <w:vAlign w:val="center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Day3</w:t>
            </w:r>
          </w:p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(7/8) (7/22)</w:t>
            </w: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09:00~12:00</w:t>
            </w:r>
          </w:p>
        </w:tc>
        <w:tc>
          <w:tcPr>
            <w:tcW w:w="6091" w:type="dxa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我是</w:t>
            </w:r>
            <w:r w:rsidRPr="00157381">
              <w:rPr>
                <w:rFonts w:hint="eastAsia"/>
                <w:color w:val="000000"/>
                <w:sz w:val="20"/>
              </w:rPr>
              <w:t>3D</w:t>
            </w:r>
            <w:r>
              <w:rPr>
                <w:rFonts w:hint="eastAsia"/>
                <w:color w:val="000000"/>
                <w:sz w:val="20"/>
              </w:rPr>
              <w:t>數位雕刻家</w:t>
            </w:r>
            <w:r w:rsidRPr="00157381">
              <w:rPr>
                <w:rFonts w:hint="eastAsia"/>
                <w:color w:val="000000"/>
                <w:sz w:val="20"/>
              </w:rPr>
              <w:t>-3D</w:t>
            </w:r>
            <w:r w:rsidRPr="00157381">
              <w:rPr>
                <w:rFonts w:hint="eastAsia"/>
                <w:color w:val="000000"/>
                <w:sz w:val="20"/>
              </w:rPr>
              <w:t>繪圖設計</w:t>
            </w:r>
          </w:p>
        </w:tc>
      </w:tr>
      <w:tr w:rsidR="00342A59" w:rsidRPr="004E4371" w:rsidTr="00410E12">
        <w:trPr>
          <w:trHeight w:val="403"/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12:00~13:30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午餐</w:t>
            </w:r>
            <w:r w:rsidRPr="00157381">
              <w:rPr>
                <w:rFonts w:hint="eastAsia"/>
                <w:color w:val="000000"/>
                <w:sz w:val="20"/>
              </w:rPr>
              <w:t>+</w:t>
            </w:r>
            <w:r w:rsidRPr="00157381">
              <w:rPr>
                <w:rFonts w:hint="eastAsia"/>
                <w:color w:val="000000"/>
                <w:sz w:val="20"/>
              </w:rPr>
              <w:t>休息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13:30~16:30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製作一個迷你的自己</w:t>
            </w:r>
            <w:r w:rsidRPr="00157381">
              <w:rPr>
                <w:rFonts w:hint="eastAsia"/>
                <w:color w:val="000000"/>
                <w:sz w:val="20"/>
              </w:rPr>
              <w:t>-</w:t>
            </w:r>
            <w:r w:rsidRPr="00157381">
              <w:rPr>
                <w:color w:val="000000"/>
                <w:sz w:val="20"/>
              </w:rPr>
              <w:t>3D</w:t>
            </w:r>
            <w:r w:rsidRPr="00157381">
              <w:rPr>
                <w:color w:val="000000"/>
                <w:sz w:val="20"/>
              </w:rPr>
              <w:t>掃描原理與實做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 w:val="restart"/>
            <w:vAlign w:val="center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Day4</w:t>
            </w:r>
          </w:p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(7/9) (7/23)</w:t>
            </w: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09:00~12:00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梅林法師的奇想</w:t>
            </w:r>
            <w:r w:rsidRPr="00157381">
              <w:rPr>
                <w:rFonts w:hint="eastAsia"/>
                <w:color w:val="000000"/>
                <w:sz w:val="20"/>
              </w:rPr>
              <w:t>:3D</w:t>
            </w:r>
            <w:r w:rsidRPr="00157381">
              <w:rPr>
                <w:rFonts w:hint="eastAsia"/>
                <w:color w:val="000000"/>
                <w:sz w:val="20"/>
              </w:rPr>
              <w:t>檔案處理與列印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13:30~16:30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天才科學家的實驗室</w:t>
            </w:r>
            <w:r w:rsidRPr="00157381">
              <w:rPr>
                <w:rFonts w:hint="eastAsia"/>
                <w:color w:val="000000"/>
                <w:sz w:val="20"/>
              </w:rPr>
              <w:t>-</w:t>
            </w:r>
            <w:r w:rsidRPr="00157381">
              <w:rPr>
                <w:rFonts w:hint="eastAsia"/>
                <w:color w:val="000000"/>
                <w:sz w:val="20"/>
              </w:rPr>
              <w:t>無塵室參觀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 w:val="restart"/>
            <w:vAlign w:val="center"/>
          </w:tcPr>
          <w:p w:rsidR="00342A59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Day5</w:t>
            </w:r>
          </w:p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(7/10) (7/24)</w:t>
            </w: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09:00~12:00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勇者的光之徽章</w:t>
            </w:r>
            <w:r w:rsidRPr="00157381">
              <w:rPr>
                <w:rFonts w:hint="eastAsia"/>
                <w:color w:val="000000"/>
                <w:sz w:val="20"/>
              </w:rPr>
              <w:t>-</w:t>
            </w:r>
            <w:r w:rsidRPr="00157381">
              <w:rPr>
                <w:rFonts w:hint="eastAsia"/>
                <w:color w:val="000000"/>
                <w:sz w:val="20"/>
              </w:rPr>
              <w:t>光微影實驗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12:00~13:30</w:t>
            </w:r>
          </w:p>
        </w:tc>
        <w:tc>
          <w:tcPr>
            <w:tcW w:w="6091" w:type="dxa"/>
          </w:tcPr>
          <w:p w:rsidR="00342A59" w:rsidRPr="00157381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157381">
              <w:rPr>
                <w:rFonts w:hint="eastAsia"/>
                <w:color w:val="000000"/>
                <w:sz w:val="20"/>
              </w:rPr>
              <w:t>午餐</w:t>
            </w:r>
            <w:r w:rsidRPr="00157381">
              <w:rPr>
                <w:rFonts w:hint="eastAsia"/>
                <w:color w:val="000000"/>
                <w:sz w:val="20"/>
              </w:rPr>
              <w:t>+</w:t>
            </w:r>
            <w:r w:rsidRPr="00157381">
              <w:rPr>
                <w:rFonts w:hint="eastAsia"/>
                <w:color w:val="000000"/>
                <w:sz w:val="20"/>
              </w:rPr>
              <w:t>休息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13:30~15:00</w:t>
            </w:r>
          </w:p>
        </w:tc>
        <w:tc>
          <w:tcPr>
            <w:tcW w:w="6091" w:type="dxa"/>
          </w:tcPr>
          <w:p w:rsidR="00342A59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蘇格拉底的講堂</w:t>
            </w:r>
            <w:r>
              <w:rPr>
                <w:rFonts w:hint="eastAsia"/>
                <w:sz w:val="20"/>
              </w:rPr>
              <w:t>-</w:t>
            </w:r>
            <w:r>
              <w:rPr>
                <w:rFonts w:hint="eastAsia"/>
                <w:sz w:val="20"/>
              </w:rPr>
              <w:t>科普演講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15:00~15:30</w:t>
            </w:r>
          </w:p>
        </w:tc>
        <w:tc>
          <w:tcPr>
            <w:tcW w:w="6091" w:type="dxa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午茶時光</w:t>
            </w:r>
          </w:p>
        </w:tc>
      </w:tr>
      <w:tr w:rsidR="00342A59" w:rsidRPr="004E4371" w:rsidTr="00410E12">
        <w:trPr>
          <w:trHeight w:val="265"/>
          <w:jc w:val="center"/>
        </w:trPr>
        <w:tc>
          <w:tcPr>
            <w:tcW w:w="1160" w:type="dxa"/>
            <w:vMerge/>
            <w:vAlign w:val="center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</w:p>
        </w:tc>
        <w:tc>
          <w:tcPr>
            <w:tcW w:w="1275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15:30~16:30</w:t>
            </w:r>
          </w:p>
        </w:tc>
        <w:tc>
          <w:tcPr>
            <w:tcW w:w="6091" w:type="dxa"/>
          </w:tcPr>
          <w:p w:rsidR="00342A59" w:rsidRPr="0023633F" w:rsidRDefault="00342A59" w:rsidP="00410E12">
            <w:pPr>
              <w:spacing w:line="360" w:lineRule="auto"/>
              <w:rPr>
                <w:sz w:val="20"/>
              </w:rPr>
            </w:pPr>
            <w:r>
              <w:rPr>
                <w:rFonts w:hint="eastAsia"/>
                <w:sz w:val="20"/>
              </w:rPr>
              <w:t>邁向成功的彼岸</w:t>
            </w:r>
            <w:r>
              <w:rPr>
                <w:rFonts w:hint="eastAsia"/>
                <w:sz w:val="20"/>
              </w:rPr>
              <w:t>:</w:t>
            </w:r>
            <w:r>
              <w:rPr>
                <w:rFonts w:hint="eastAsia"/>
                <w:sz w:val="20"/>
              </w:rPr>
              <w:t>驗收時間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證書頒發</w:t>
            </w:r>
            <w:r>
              <w:rPr>
                <w:rFonts w:hint="eastAsia"/>
                <w:sz w:val="20"/>
              </w:rPr>
              <w:t>+</w:t>
            </w:r>
            <w:r>
              <w:rPr>
                <w:rFonts w:hint="eastAsia"/>
                <w:sz w:val="20"/>
              </w:rPr>
              <w:t>照片回顧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92753B" w:rsidRDefault="00342A59" w:rsidP="00410E12">
            <w:pPr>
              <w:spacing w:line="360" w:lineRule="auto"/>
              <w:jc w:val="center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課程費用</w:t>
            </w:r>
          </w:p>
        </w:tc>
        <w:tc>
          <w:tcPr>
            <w:tcW w:w="7366" w:type="dxa"/>
            <w:gridSpan w:val="2"/>
          </w:tcPr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每人收費新台幣</w:t>
            </w:r>
            <w:r w:rsidRPr="0092753B">
              <w:rPr>
                <w:rFonts w:hint="eastAsia"/>
                <w:color w:val="000000"/>
                <w:sz w:val="20"/>
              </w:rPr>
              <w:t>8,000</w:t>
            </w:r>
            <w:r w:rsidRPr="0092753B">
              <w:rPr>
                <w:rFonts w:hint="eastAsia"/>
                <w:color w:val="000000"/>
                <w:sz w:val="20"/>
              </w:rPr>
              <w:t>元整</w:t>
            </w:r>
            <w:r w:rsidRPr="0092753B">
              <w:rPr>
                <w:color w:val="000000"/>
                <w:sz w:val="20"/>
              </w:rPr>
              <w:br/>
            </w:r>
            <w:r w:rsidRPr="0092753B">
              <w:rPr>
                <w:rFonts w:hint="eastAsia"/>
                <w:color w:val="000000"/>
                <w:sz w:val="20"/>
              </w:rPr>
              <w:lastRenderedPageBreak/>
              <w:t>(</w:t>
            </w:r>
            <w:r w:rsidRPr="0092753B">
              <w:rPr>
                <w:rFonts w:hint="eastAsia"/>
                <w:color w:val="000000"/>
                <w:sz w:val="20"/>
              </w:rPr>
              <w:t>原價</w:t>
            </w:r>
            <w:r w:rsidRPr="0092753B">
              <w:rPr>
                <w:rFonts w:hint="eastAsia"/>
                <w:color w:val="000000"/>
                <w:sz w:val="20"/>
              </w:rPr>
              <w:t>10000</w:t>
            </w:r>
            <w:r w:rsidRPr="0092753B">
              <w:rPr>
                <w:rFonts w:hint="eastAsia"/>
                <w:color w:val="000000"/>
                <w:sz w:val="20"/>
              </w:rPr>
              <w:t>元，本費用包含午餐、保險、教材及進入無塵室費用</w:t>
            </w:r>
            <w:r w:rsidRPr="0092753B">
              <w:rPr>
                <w:rFonts w:hint="eastAsia"/>
                <w:color w:val="000000"/>
                <w:sz w:val="20"/>
              </w:rPr>
              <w:t>)</w:t>
            </w:r>
          </w:p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優惠</w:t>
            </w:r>
            <w:r w:rsidR="001B15E8">
              <w:rPr>
                <w:rFonts w:hint="eastAsia"/>
                <w:color w:val="000000"/>
                <w:sz w:val="20"/>
              </w:rPr>
              <w:br/>
              <w:t>(1)2015</w:t>
            </w:r>
            <w:r w:rsidRPr="0092753B">
              <w:rPr>
                <w:rFonts w:hint="eastAsia"/>
                <w:color w:val="000000"/>
                <w:sz w:val="20"/>
              </w:rPr>
              <w:t>/6/12</w:t>
            </w:r>
            <w:r w:rsidRPr="0092753B">
              <w:rPr>
                <w:rFonts w:hint="eastAsia"/>
                <w:color w:val="000000"/>
                <w:sz w:val="20"/>
              </w:rPr>
              <w:t>前完成報名及繳費者享早鳥優惠</w:t>
            </w:r>
            <w:r w:rsidRPr="0092753B">
              <w:rPr>
                <w:rFonts w:hint="eastAsia"/>
                <w:color w:val="000000"/>
                <w:sz w:val="20"/>
              </w:rPr>
              <w:t>7600</w:t>
            </w:r>
            <w:r w:rsidRPr="0092753B">
              <w:rPr>
                <w:rFonts w:hint="eastAsia"/>
                <w:color w:val="000000"/>
                <w:sz w:val="20"/>
              </w:rPr>
              <w:t>元</w:t>
            </w:r>
          </w:p>
          <w:p w:rsidR="00342A59" w:rsidRPr="0092753B" w:rsidRDefault="00342A59" w:rsidP="00410E12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(2)</w:t>
            </w:r>
            <w:r w:rsidRPr="0092753B">
              <w:rPr>
                <w:rFonts w:hint="eastAsia"/>
                <w:color w:val="000000"/>
                <w:sz w:val="20"/>
              </w:rPr>
              <w:t>【</w:t>
            </w:r>
            <w:r w:rsidR="001B15E8">
              <w:rPr>
                <w:rFonts w:hint="eastAsia"/>
                <w:color w:val="000000"/>
                <w:sz w:val="20"/>
              </w:rPr>
              <w:t>2015</w:t>
            </w:r>
            <w:r w:rsidRPr="0092753B">
              <w:rPr>
                <w:rFonts w:hint="eastAsia"/>
                <w:color w:val="000000"/>
                <w:sz w:val="20"/>
              </w:rPr>
              <w:t>年夏令營】</w:t>
            </w:r>
            <w:r w:rsidRPr="0092753B">
              <w:rPr>
                <w:rFonts w:hint="eastAsia"/>
                <w:color w:val="000000"/>
                <w:sz w:val="20"/>
              </w:rPr>
              <w:t>4</w:t>
            </w:r>
            <w:r w:rsidRPr="0092753B">
              <w:rPr>
                <w:rFonts w:hint="eastAsia"/>
                <w:color w:val="000000"/>
                <w:sz w:val="20"/>
              </w:rPr>
              <w:t>人成行可享有團報優惠</w:t>
            </w:r>
            <w:r w:rsidRPr="0092753B">
              <w:rPr>
                <w:rFonts w:hint="eastAsia"/>
                <w:color w:val="000000"/>
                <w:sz w:val="20"/>
              </w:rPr>
              <w:t>7000</w:t>
            </w:r>
            <w:r w:rsidRPr="0092753B">
              <w:rPr>
                <w:rFonts w:hint="eastAsia"/>
                <w:color w:val="000000"/>
                <w:sz w:val="20"/>
              </w:rPr>
              <w:t>元</w:t>
            </w:r>
          </w:p>
          <w:p w:rsidR="00342A59" w:rsidRPr="0092753B" w:rsidRDefault="00342A59" w:rsidP="00822A96">
            <w:pPr>
              <w:spacing w:line="360" w:lineRule="auto"/>
              <w:rPr>
                <w:color w:val="000000"/>
                <w:sz w:val="20"/>
              </w:rPr>
            </w:pPr>
            <w:r w:rsidRPr="0092753B">
              <w:rPr>
                <w:rFonts w:hint="eastAsia"/>
                <w:color w:val="000000"/>
                <w:sz w:val="20"/>
              </w:rPr>
              <w:t>【以上優惠不重複計算】</w:t>
            </w:r>
            <w:r w:rsidRPr="0092753B">
              <w:rPr>
                <w:rFonts w:hint="eastAsia"/>
                <w:color w:val="000000"/>
                <w:sz w:val="20"/>
              </w:rPr>
              <w:br/>
            </w:r>
            <w:r w:rsidRPr="0092753B">
              <w:rPr>
                <w:rFonts w:hint="eastAsia"/>
                <w:color w:val="000000"/>
                <w:sz w:val="20"/>
              </w:rPr>
              <w:t>【團報者注意事項】凡是採團報者</w:t>
            </w:r>
            <w:r w:rsidRPr="0092753B">
              <w:rPr>
                <w:rFonts w:hint="eastAsia"/>
                <w:color w:val="000000"/>
                <w:sz w:val="20"/>
              </w:rPr>
              <w:t>,</w:t>
            </w:r>
            <w:r w:rsidRPr="0092753B">
              <w:rPr>
                <w:rFonts w:hint="eastAsia"/>
                <w:color w:val="000000"/>
                <w:sz w:val="20"/>
              </w:rPr>
              <w:t>必需同時完成團體繳費，若團報者於</w:t>
            </w:r>
            <w:r w:rsidR="001B15E8">
              <w:rPr>
                <w:rFonts w:hint="eastAsia"/>
                <w:color w:val="000000"/>
                <w:sz w:val="20"/>
              </w:rPr>
              <w:t>活動</w:t>
            </w:r>
            <w:r w:rsidRPr="0092753B">
              <w:rPr>
                <w:rFonts w:hint="eastAsia"/>
                <w:color w:val="000000"/>
                <w:sz w:val="20"/>
              </w:rPr>
              <w:t>前辦理退</w:t>
            </w:r>
            <w:r w:rsidR="001B15E8">
              <w:rPr>
                <w:rFonts w:hint="eastAsia"/>
                <w:color w:val="000000"/>
                <w:sz w:val="20"/>
              </w:rPr>
              <w:t>費</w:t>
            </w:r>
            <w:r w:rsidRPr="0092753B">
              <w:rPr>
                <w:rFonts w:hint="eastAsia"/>
                <w:color w:val="000000"/>
                <w:sz w:val="20"/>
              </w:rPr>
              <w:t>，致團報人數未達團報標準，其餘</w:t>
            </w:r>
            <w:r w:rsidR="00822A96">
              <w:rPr>
                <w:rFonts w:hint="eastAsia"/>
                <w:color w:val="000000"/>
                <w:sz w:val="20"/>
              </w:rPr>
              <w:t>學員</w:t>
            </w:r>
            <w:r w:rsidRPr="0092753B">
              <w:rPr>
                <w:rFonts w:hint="eastAsia"/>
                <w:color w:val="000000"/>
                <w:sz w:val="20"/>
              </w:rPr>
              <w:t>恕無法依團報優惠折扣辦理並需辦理差額補繳。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lastRenderedPageBreak/>
              <w:t>人數限定</w:t>
            </w:r>
          </w:p>
        </w:tc>
        <w:tc>
          <w:tcPr>
            <w:tcW w:w="7366" w:type="dxa"/>
            <w:gridSpan w:val="2"/>
          </w:tcPr>
          <w:p w:rsidR="00342A59" w:rsidRPr="004E4371" w:rsidRDefault="00342A59" w:rsidP="00410E12">
            <w:pPr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為維護教學品質每梯次報名人數上限為</w:t>
            </w:r>
            <w:r w:rsidRPr="004E4371">
              <w:rPr>
                <w:rFonts w:hint="eastAsia"/>
                <w:sz w:val="20"/>
              </w:rPr>
              <w:t>20</w:t>
            </w:r>
            <w:r w:rsidRPr="004E4371">
              <w:rPr>
                <w:rFonts w:hint="eastAsia"/>
                <w:sz w:val="20"/>
              </w:rPr>
              <w:t>人</w:t>
            </w:r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報名方式</w:t>
            </w:r>
          </w:p>
        </w:tc>
        <w:tc>
          <w:tcPr>
            <w:tcW w:w="7366" w:type="dxa"/>
            <w:gridSpan w:val="2"/>
          </w:tcPr>
          <w:p w:rsidR="00E8287A" w:rsidRDefault="00342A59" w:rsidP="00410E12">
            <w:pPr>
              <w:spacing w:line="360" w:lineRule="auto"/>
              <w:rPr>
                <w:sz w:val="20"/>
              </w:rPr>
            </w:pPr>
            <w:bookmarkStart w:id="2" w:name="OLE_LINK1"/>
            <w:r w:rsidRPr="004E4371">
              <w:rPr>
                <w:rFonts w:hint="eastAsia"/>
                <w:sz w:val="20"/>
              </w:rPr>
              <w:t>線上報名</w:t>
            </w:r>
            <w:r>
              <w:rPr>
                <w:rFonts w:hint="eastAsia"/>
                <w:sz w:val="20"/>
              </w:rPr>
              <w:t>:</w:t>
            </w:r>
            <w:hyperlink r:id="rId7" w:history="1">
              <w:r w:rsidR="00E8287A" w:rsidRPr="001B3F7D">
                <w:rPr>
                  <w:rStyle w:val="a6"/>
                  <w:sz w:val="20"/>
                </w:rPr>
                <w:t>http://nems.ntu.edu.tw/activities</w:t>
              </w:r>
            </w:hyperlink>
          </w:p>
          <w:p w:rsidR="00E8287A" w:rsidRPr="00E8287A" w:rsidRDefault="00E8287A" w:rsidP="00E8287A">
            <w:pPr>
              <w:spacing w:line="360" w:lineRule="auto"/>
              <w:rPr>
                <w:sz w:val="20"/>
              </w:rPr>
            </w:pPr>
            <w:r w:rsidRPr="00E8287A">
              <w:rPr>
                <w:rFonts w:hint="eastAsia"/>
                <w:sz w:val="20"/>
              </w:rPr>
              <w:t>電話報名</w:t>
            </w:r>
            <w:r w:rsidRPr="00E8287A">
              <w:rPr>
                <w:rFonts w:hint="eastAsia"/>
                <w:sz w:val="20"/>
              </w:rPr>
              <w:t>:02-33665063 #22</w:t>
            </w:r>
            <w:r w:rsidRPr="00E8287A">
              <w:rPr>
                <w:rFonts w:hint="eastAsia"/>
                <w:sz w:val="20"/>
              </w:rPr>
              <w:t>，林欣穎小姐</w:t>
            </w:r>
          </w:p>
          <w:p w:rsidR="00E8287A" w:rsidRPr="00E8287A" w:rsidRDefault="00E8287A" w:rsidP="00E8287A">
            <w:pPr>
              <w:spacing w:line="360" w:lineRule="auto"/>
              <w:rPr>
                <w:sz w:val="20"/>
              </w:rPr>
            </w:pPr>
            <w:r w:rsidRPr="00E8287A">
              <w:rPr>
                <w:rFonts w:hint="eastAsia"/>
                <w:sz w:val="20"/>
              </w:rPr>
              <w:t>傳真報名</w:t>
            </w:r>
            <w:r w:rsidRPr="00E8287A">
              <w:rPr>
                <w:rFonts w:hint="eastAsia"/>
                <w:sz w:val="20"/>
              </w:rPr>
              <w:t>:02-23643894</w:t>
            </w:r>
          </w:p>
          <w:p w:rsidR="00342A59" w:rsidRPr="002B7869" w:rsidRDefault="00E8287A" w:rsidP="00410E12">
            <w:pPr>
              <w:spacing w:line="360" w:lineRule="auto"/>
              <w:rPr>
                <w:sz w:val="20"/>
              </w:rPr>
            </w:pPr>
            <w:r w:rsidRPr="00E8287A">
              <w:rPr>
                <w:rFonts w:hint="eastAsia"/>
                <w:sz w:val="20"/>
              </w:rPr>
              <w:t>報名成功後會有專人與您聯絡繳費事項，詳情請上本中心網頁參閱</w:t>
            </w:r>
            <w:bookmarkEnd w:id="2"/>
          </w:p>
        </w:tc>
      </w:tr>
      <w:tr w:rsidR="00342A59" w:rsidRPr="004E4371" w:rsidTr="00410E12">
        <w:trPr>
          <w:jc w:val="center"/>
        </w:trPr>
        <w:tc>
          <w:tcPr>
            <w:tcW w:w="1160" w:type="dxa"/>
          </w:tcPr>
          <w:p w:rsidR="00342A59" w:rsidRPr="004E4371" w:rsidRDefault="00342A59" w:rsidP="00410E12">
            <w:pPr>
              <w:spacing w:line="360" w:lineRule="auto"/>
              <w:jc w:val="center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注意事項</w:t>
            </w:r>
          </w:p>
        </w:tc>
        <w:tc>
          <w:tcPr>
            <w:tcW w:w="7366" w:type="dxa"/>
            <w:gridSpan w:val="2"/>
          </w:tcPr>
          <w:p w:rsidR="00342A59" w:rsidRPr="004E4371" w:rsidRDefault="00342A59" w:rsidP="00342A59">
            <w:pPr>
              <w:numPr>
                <w:ilvl w:val="0"/>
                <w:numId w:val="1"/>
              </w:numPr>
              <w:snapToGrid/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本中心課內容僅供參考，如有變動將於網頁作更新修正，並保留開辦與否的權利</w:t>
            </w:r>
            <w:r w:rsidRPr="004E4371">
              <w:rPr>
                <w:rFonts w:hint="eastAsia"/>
                <w:sz w:val="20"/>
              </w:rPr>
              <w:t>(</w:t>
            </w:r>
            <w:r w:rsidRPr="004E4371">
              <w:rPr>
                <w:rFonts w:hint="eastAsia"/>
                <w:sz w:val="20"/>
              </w:rPr>
              <w:t>如梯次人數不足</w:t>
            </w:r>
            <w:r w:rsidRPr="004E4371">
              <w:rPr>
                <w:rFonts w:hint="eastAsia"/>
                <w:sz w:val="20"/>
              </w:rPr>
              <w:t>)</w:t>
            </w:r>
            <w:r w:rsidRPr="004E4371">
              <w:rPr>
                <w:rFonts w:hint="eastAsia"/>
                <w:sz w:val="20"/>
              </w:rPr>
              <w:t>。</w:t>
            </w:r>
          </w:p>
          <w:p w:rsidR="00342A59" w:rsidRPr="004E4371" w:rsidRDefault="00342A59" w:rsidP="00342A59">
            <w:pPr>
              <w:numPr>
                <w:ilvl w:val="0"/>
                <w:numId w:val="1"/>
              </w:numPr>
              <w:snapToGrid/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凡經報名繳費後，如需辦理退費，依照台北市補教法辦理。</w:t>
            </w:r>
          </w:p>
          <w:p w:rsidR="00342A59" w:rsidRPr="004E4371" w:rsidRDefault="00342A59" w:rsidP="00342A59">
            <w:pPr>
              <w:numPr>
                <w:ilvl w:val="0"/>
                <w:numId w:val="1"/>
              </w:numPr>
              <w:snapToGrid/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活動期間，如遇任何天災，如颱風、地震等導致台北市宣佈中小學不上課之情況則另行通知補課時間。</w:t>
            </w:r>
          </w:p>
          <w:p w:rsidR="00342A59" w:rsidRPr="004E4371" w:rsidRDefault="00342A59" w:rsidP="00342A59">
            <w:pPr>
              <w:numPr>
                <w:ilvl w:val="0"/>
                <w:numId w:val="1"/>
              </w:numPr>
              <w:snapToGrid/>
              <w:spacing w:line="360" w:lineRule="auto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梯隊進行期間無故不到或提前離開營梯者，視同棄權，不得退費。</w:t>
            </w:r>
          </w:p>
          <w:p w:rsidR="00342A59" w:rsidRPr="004E4371" w:rsidRDefault="00342A59" w:rsidP="00410E12">
            <w:pPr>
              <w:spacing w:line="360" w:lineRule="auto"/>
              <w:ind w:left="480"/>
              <w:rPr>
                <w:sz w:val="20"/>
              </w:rPr>
            </w:pPr>
            <w:r w:rsidRPr="004E4371">
              <w:rPr>
                <w:rFonts w:hint="eastAsia"/>
                <w:sz w:val="20"/>
              </w:rPr>
              <w:t>※以上辦理退費者，請持原開立發票辦理；本中心將以銀行匯款方式將退費金額匯入家長帳戶內！</w:t>
            </w:r>
          </w:p>
        </w:tc>
      </w:tr>
    </w:tbl>
    <w:p w:rsidR="00342A59" w:rsidRPr="008D68AB" w:rsidRDefault="00342A59" w:rsidP="00342A59">
      <w:pPr>
        <w:rPr>
          <w:rFonts w:ascii="標楷體" w:hAnsi="標楷體" w:cs="新細明體"/>
          <w:kern w:val="0"/>
          <w:sz w:val="26"/>
          <w:szCs w:val="26"/>
        </w:rPr>
      </w:pPr>
    </w:p>
    <w:p w:rsidR="00261D7C" w:rsidRPr="00342A59" w:rsidRDefault="00261D7C"/>
    <w:sectPr w:rsidR="00261D7C" w:rsidRPr="00342A59" w:rsidSect="0082479E">
      <w:footerReference w:type="even" r:id="rId8"/>
      <w:footerReference w:type="default" r:id="rId9"/>
      <w:pgSz w:w="11906" w:h="16838" w:code="9"/>
      <w:pgMar w:top="851" w:right="1418" w:bottom="851" w:left="1418" w:header="851" w:footer="992" w:gutter="0"/>
      <w:cols w:space="425"/>
      <w:titlePg/>
      <w:docGrid w:type="lines" w:linePitch="54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22605" w:rsidRDefault="00322605" w:rsidP="006B6214">
      <w:r>
        <w:separator/>
      </w:r>
    </w:p>
  </w:endnote>
  <w:endnote w:type="continuationSeparator" w:id="1">
    <w:p w:rsidR="00322605" w:rsidRDefault="00322605" w:rsidP="006B62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16" w:rsidRDefault="0032033D" w:rsidP="006D10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ED4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A0916" w:rsidRDefault="0062662C" w:rsidP="00FA0916">
    <w:pPr>
      <w:pStyle w:val="a3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A0916" w:rsidRDefault="0032033D" w:rsidP="006D1078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 w:rsidR="00EF1ED4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62662C">
      <w:rPr>
        <w:rStyle w:val="a5"/>
        <w:noProof/>
      </w:rPr>
      <w:t>2</w:t>
    </w:r>
    <w:r>
      <w:rPr>
        <w:rStyle w:val="a5"/>
      </w:rPr>
      <w:fldChar w:fldCharType="end"/>
    </w:r>
  </w:p>
  <w:p w:rsidR="00042DF3" w:rsidRDefault="0032033D" w:rsidP="00FA0916">
    <w:pPr>
      <w:pStyle w:val="a3"/>
      <w:ind w:right="36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字方塊 1" o:spid="_x0000_s4097" type="#_x0000_t202" style="position:absolute;margin-left:150pt;margin-top:13.85pt;width:123.35pt;height:16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" o:allowincell="f" stroked="f">
          <v:textbox inset="0,0,0,0">
            <w:txbxContent>
              <w:p w:rsidR="00042DF3" w:rsidRDefault="00EF1ED4">
                <w:pPr>
                  <w:jc w:val="center"/>
                  <w:rPr>
                    <w:rFonts w:ascii="標楷體"/>
                    <w:sz w:val="20"/>
                  </w:rPr>
                </w:pPr>
                <w:r>
                  <w:rPr>
                    <w:rFonts w:ascii="標楷體" w:hint="eastAsia"/>
                    <w:sz w:val="20"/>
                  </w:rPr>
                  <w:t>第</w:t>
                </w:r>
                <w:r w:rsidR="0032033D">
                  <w:rPr>
                    <w:rStyle w:val="a5"/>
                    <w:sz w:val="20"/>
                  </w:rPr>
                  <w:fldChar w:fldCharType="begin"/>
                </w:r>
                <w:r>
                  <w:rPr>
                    <w:rStyle w:val="a5"/>
                    <w:sz w:val="20"/>
                  </w:rPr>
                  <w:instrText xml:space="preserve"> PAGE </w:instrText>
                </w:r>
                <w:r w:rsidR="0032033D">
                  <w:rPr>
                    <w:rStyle w:val="a5"/>
                    <w:sz w:val="20"/>
                  </w:rPr>
                  <w:fldChar w:fldCharType="separate"/>
                </w:r>
                <w:r w:rsidR="0062662C">
                  <w:rPr>
                    <w:rStyle w:val="a5"/>
                    <w:noProof/>
                    <w:sz w:val="20"/>
                  </w:rPr>
                  <w:t>2</w:t>
                </w:r>
                <w:r w:rsidR="0032033D">
                  <w:rPr>
                    <w:rStyle w:val="a5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頁共</w:t>
                </w:r>
                <w:r w:rsidR="0032033D">
                  <w:rPr>
                    <w:rStyle w:val="a5"/>
                    <w:sz w:val="20"/>
                  </w:rPr>
                  <w:fldChar w:fldCharType="begin"/>
                </w:r>
                <w:r>
                  <w:rPr>
                    <w:rStyle w:val="a5"/>
                    <w:sz w:val="20"/>
                  </w:rPr>
                  <w:instrText xml:space="preserve"> NUMPAGES </w:instrText>
                </w:r>
                <w:r w:rsidR="0032033D">
                  <w:rPr>
                    <w:rStyle w:val="a5"/>
                    <w:sz w:val="20"/>
                  </w:rPr>
                  <w:fldChar w:fldCharType="separate"/>
                </w:r>
                <w:r w:rsidR="0062662C">
                  <w:rPr>
                    <w:rStyle w:val="a5"/>
                    <w:noProof/>
                    <w:sz w:val="20"/>
                  </w:rPr>
                  <w:t>3</w:t>
                </w:r>
                <w:r w:rsidR="0032033D">
                  <w:rPr>
                    <w:rStyle w:val="a5"/>
                    <w:sz w:val="20"/>
                  </w:rPr>
                  <w:fldChar w:fldCharType="end"/>
                </w:r>
                <w:r>
                  <w:rPr>
                    <w:rFonts w:ascii="標楷體" w:hint="eastAsia"/>
                    <w:sz w:val="20"/>
                  </w:rPr>
                  <w:t>頁</w:t>
                </w:r>
              </w:p>
            </w:txbxContent>
          </v:textbox>
          <w10:anchorlock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22605" w:rsidRDefault="00322605" w:rsidP="006B6214">
      <w:r>
        <w:separator/>
      </w:r>
    </w:p>
  </w:footnote>
  <w:footnote w:type="continuationSeparator" w:id="1">
    <w:p w:rsidR="00322605" w:rsidRDefault="00322605" w:rsidP="006B621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47BC8"/>
    <w:multiLevelType w:val="hybridMultilevel"/>
    <w:tmpl w:val="0A6E8F0E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3C303DE8"/>
    <w:multiLevelType w:val="hybridMultilevel"/>
    <w:tmpl w:val="2FF66298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1">
      <w:start w:val="1"/>
      <w:numFmt w:val="upperLetter"/>
      <w:lvlText w:val="%2.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9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42A59"/>
    <w:rsid w:val="000571D9"/>
    <w:rsid w:val="001B15E8"/>
    <w:rsid w:val="002100B9"/>
    <w:rsid w:val="00261D7C"/>
    <w:rsid w:val="0032033D"/>
    <w:rsid w:val="00322605"/>
    <w:rsid w:val="00342A59"/>
    <w:rsid w:val="00603166"/>
    <w:rsid w:val="0062662C"/>
    <w:rsid w:val="006B6214"/>
    <w:rsid w:val="00822A96"/>
    <w:rsid w:val="00B44EA3"/>
    <w:rsid w:val="00D602BE"/>
    <w:rsid w:val="00E8287A"/>
    <w:rsid w:val="00EF1E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9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2A5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342A59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342A59"/>
  </w:style>
  <w:style w:type="character" w:styleId="a6">
    <w:name w:val="Hyperlink"/>
    <w:rsid w:val="00342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6214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B6214"/>
    <w:rPr>
      <w:rFonts w:ascii="Times New Roman" w:eastAsia="標楷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42A59"/>
    <w:pPr>
      <w:widowControl w:val="0"/>
      <w:snapToGrid w:val="0"/>
    </w:pPr>
    <w:rPr>
      <w:rFonts w:ascii="Times New Roman" w:eastAsia="標楷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342A59"/>
    <w:pPr>
      <w:tabs>
        <w:tab w:val="center" w:pos="4153"/>
        <w:tab w:val="right" w:pos="8306"/>
      </w:tabs>
    </w:pPr>
    <w:rPr>
      <w:sz w:val="20"/>
    </w:rPr>
  </w:style>
  <w:style w:type="character" w:customStyle="1" w:styleId="a4">
    <w:name w:val="頁尾 字元"/>
    <w:basedOn w:val="a0"/>
    <w:link w:val="a3"/>
    <w:rsid w:val="00342A59"/>
    <w:rPr>
      <w:rFonts w:ascii="Times New Roman" w:eastAsia="標楷體" w:hAnsi="Times New Roman" w:cs="Times New Roman"/>
      <w:sz w:val="20"/>
      <w:szCs w:val="20"/>
    </w:rPr>
  </w:style>
  <w:style w:type="character" w:styleId="a5">
    <w:name w:val="page number"/>
    <w:basedOn w:val="a0"/>
    <w:rsid w:val="00342A59"/>
  </w:style>
  <w:style w:type="character" w:styleId="a6">
    <w:name w:val="Hyperlink"/>
    <w:rsid w:val="00342A59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6B6214"/>
    <w:pPr>
      <w:tabs>
        <w:tab w:val="center" w:pos="4153"/>
        <w:tab w:val="right" w:pos="8306"/>
      </w:tabs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6B6214"/>
    <w:rPr>
      <w:rFonts w:ascii="Times New Roman" w:eastAsia="標楷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nems.ntu.edu.tw/activities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329</Words>
  <Characters>1877</Characters>
  <Application>Microsoft Office Word</Application>
  <DocSecurity>0</DocSecurity>
  <Lines>15</Lines>
  <Paragraphs>4</Paragraphs>
  <ScaleCrop>false</ScaleCrop>
  <Company/>
  <LinksUpToDate>false</LinksUpToDate>
  <CharactersWithSpaces>2202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sin</dc:creator>
  <cp:lastModifiedBy>Admin</cp:lastModifiedBy>
  <cp:revision>2</cp:revision>
  <cp:lastPrinted>2015-05-22T04:40:00Z</cp:lastPrinted>
  <dcterms:created xsi:type="dcterms:W3CDTF">2015-05-28T07:56:00Z</dcterms:created>
  <dcterms:modified xsi:type="dcterms:W3CDTF">2015-05-28T07:56:00Z</dcterms:modified>
</cp:coreProperties>
</file>