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6A9" w:rsidRDefault="002A26A9" w:rsidP="009A5B14">
      <w:pPr>
        <w:snapToGrid w:val="0"/>
        <w:spacing w:line="240" w:lineRule="atLeast"/>
        <w:jc w:val="center"/>
        <w:rPr>
          <w:rFonts w:ascii="Book Antiqua" w:eastAsia="標楷體" w:hAnsi="Book Antiqua"/>
          <w:b/>
          <w:bCs/>
          <w:color w:val="0D0D0D" w:themeColor="text1" w:themeTint="F2"/>
          <w:spacing w:val="-20"/>
          <w:sz w:val="32"/>
          <w:szCs w:val="32"/>
        </w:rPr>
      </w:pPr>
      <w:bookmarkStart w:id="0" w:name="_GoBack"/>
      <w:bookmarkEnd w:id="0"/>
    </w:p>
    <w:p w:rsidR="00581C06" w:rsidRPr="005E59B5" w:rsidRDefault="00E978B8" w:rsidP="009A5B14">
      <w:pPr>
        <w:snapToGrid w:val="0"/>
        <w:spacing w:line="240" w:lineRule="atLeast"/>
        <w:jc w:val="center"/>
        <w:rPr>
          <w:rFonts w:ascii="Book Antiqua" w:eastAsia="標楷體" w:hAnsi="Book Antiqua"/>
          <w:b/>
          <w:bCs/>
          <w:color w:val="0D0D0D" w:themeColor="text1" w:themeTint="F2"/>
          <w:spacing w:val="-20"/>
          <w:sz w:val="32"/>
          <w:szCs w:val="32"/>
        </w:rPr>
      </w:pPr>
      <w:r w:rsidRPr="005E59B5">
        <w:rPr>
          <w:rFonts w:ascii="Book Antiqua" w:eastAsia="標楷體" w:hAnsi="Book Antiqua" w:hint="eastAsia"/>
          <w:b/>
          <w:bCs/>
          <w:color w:val="0D0D0D" w:themeColor="text1" w:themeTint="F2"/>
          <w:spacing w:val="-20"/>
          <w:sz w:val="32"/>
          <w:szCs w:val="32"/>
        </w:rPr>
        <w:t>國際大師論壇</w:t>
      </w:r>
    </w:p>
    <w:p w:rsidR="00581C06" w:rsidRPr="005E59B5" w:rsidRDefault="00E978B8" w:rsidP="00581C06">
      <w:pPr>
        <w:snapToGrid w:val="0"/>
        <w:spacing w:line="240" w:lineRule="atLeast"/>
        <w:jc w:val="center"/>
        <w:rPr>
          <w:rFonts w:ascii="Book Antiqua" w:eastAsia="標楷體" w:hAnsi="Book Antiqua"/>
          <w:b/>
          <w:bCs/>
          <w:color w:val="0D0D0D" w:themeColor="text1" w:themeTint="F2"/>
          <w:spacing w:val="-20"/>
          <w:sz w:val="32"/>
          <w:szCs w:val="32"/>
        </w:rPr>
      </w:pPr>
      <w:r w:rsidRPr="005E59B5">
        <w:rPr>
          <w:rFonts w:ascii="Book Antiqua" w:eastAsia="標楷體" w:hAnsi="Book Antiqua"/>
          <w:b/>
          <w:bCs/>
          <w:color w:val="0D0D0D" w:themeColor="text1" w:themeTint="F2"/>
          <w:spacing w:val="-20"/>
          <w:sz w:val="32"/>
          <w:szCs w:val="32"/>
        </w:rPr>
        <w:t>臺北市</w:t>
      </w:r>
      <w:r w:rsidR="001C4517" w:rsidRPr="005E59B5">
        <w:rPr>
          <w:rFonts w:ascii="Book Antiqua" w:eastAsia="標楷體" w:hAnsi="Book Antiqua" w:hint="eastAsia"/>
          <w:b/>
          <w:bCs/>
          <w:color w:val="0D0D0D" w:themeColor="text1" w:themeTint="F2"/>
          <w:spacing w:val="-20"/>
          <w:sz w:val="32"/>
          <w:szCs w:val="32"/>
        </w:rPr>
        <w:t>105</w:t>
      </w:r>
      <w:r w:rsidRPr="005E59B5">
        <w:rPr>
          <w:rFonts w:ascii="Book Antiqua" w:eastAsia="標楷體" w:hAnsi="Book Antiqua"/>
          <w:b/>
          <w:bCs/>
          <w:color w:val="0D0D0D" w:themeColor="text1" w:themeTint="F2"/>
          <w:spacing w:val="-20"/>
          <w:sz w:val="32"/>
          <w:szCs w:val="32"/>
        </w:rPr>
        <w:t>年度</w:t>
      </w:r>
      <w:r w:rsidRPr="005E59B5">
        <w:rPr>
          <w:rFonts w:ascii="Book Antiqua" w:eastAsia="標楷體" w:hAnsi="Book Antiqua" w:hint="eastAsia"/>
          <w:b/>
          <w:bCs/>
          <w:color w:val="0D0D0D" w:themeColor="text1" w:themeTint="F2"/>
          <w:spacing w:val="-20"/>
          <w:sz w:val="32"/>
          <w:szCs w:val="32"/>
        </w:rPr>
        <w:t>高中數理</w:t>
      </w:r>
      <w:r w:rsidRPr="005E59B5">
        <w:rPr>
          <w:rFonts w:ascii="Book Antiqua" w:eastAsia="標楷體" w:hAnsi="Book Antiqua"/>
          <w:b/>
          <w:bCs/>
          <w:color w:val="0D0D0D" w:themeColor="text1" w:themeTint="F2"/>
          <w:spacing w:val="-20"/>
          <w:sz w:val="32"/>
          <w:szCs w:val="32"/>
        </w:rPr>
        <w:t>資賦優異學生</w:t>
      </w:r>
      <w:r w:rsidRPr="005E59B5">
        <w:rPr>
          <w:rFonts w:ascii="Book Antiqua" w:eastAsia="標楷體" w:hAnsi="Book Antiqua" w:hint="eastAsia"/>
          <w:b/>
          <w:bCs/>
          <w:color w:val="0D0D0D" w:themeColor="text1" w:themeTint="F2"/>
          <w:spacing w:val="-20"/>
          <w:sz w:val="32"/>
          <w:szCs w:val="32"/>
        </w:rPr>
        <w:t>「創新科技」講座</w:t>
      </w:r>
      <w:r w:rsidR="00581C06" w:rsidRPr="005E59B5">
        <w:rPr>
          <w:rFonts w:ascii="Book Antiqua" w:eastAsia="標楷體" w:hAnsi="Book Antiqua" w:hint="eastAsia"/>
          <w:b/>
          <w:bCs/>
          <w:color w:val="0D0D0D" w:themeColor="text1" w:themeTint="F2"/>
          <w:spacing w:val="-20"/>
          <w:sz w:val="32"/>
          <w:szCs w:val="32"/>
        </w:rPr>
        <w:t>實施</w:t>
      </w:r>
      <w:r w:rsidR="00581C06" w:rsidRPr="005E59B5">
        <w:rPr>
          <w:rFonts w:ascii="Book Antiqua" w:eastAsia="標楷體" w:hAnsi="Book Antiqua"/>
          <w:b/>
          <w:bCs/>
          <w:color w:val="0D0D0D" w:themeColor="text1" w:themeTint="F2"/>
          <w:spacing w:val="-20"/>
          <w:sz w:val="32"/>
          <w:szCs w:val="32"/>
        </w:rPr>
        <w:t>計畫</w:t>
      </w:r>
    </w:p>
    <w:p w:rsidR="00E978B8" w:rsidRPr="005E59B5" w:rsidRDefault="00E978B8" w:rsidP="009A5B14">
      <w:pPr>
        <w:snapToGrid w:val="0"/>
        <w:spacing w:line="240" w:lineRule="atLeast"/>
        <w:jc w:val="center"/>
        <w:rPr>
          <w:rFonts w:ascii="Book Antiqua" w:eastAsia="標楷體" w:hAnsi="Book Antiqua"/>
          <w:b/>
          <w:bCs/>
          <w:color w:val="0D0D0D" w:themeColor="text1" w:themeTint="F2"/>
          <w:spacing w:val="-20"/>
          <w:sz w:val="32"/>
          <w:szCs w:val="32"/>
        </w:rPr>
      </w:pPr>
    </w:p>
    <w:p w:rsidR="006640ED" w:rsidRPr="005E59B5" w:rsidRDefault="00345545" w:rsidP="003E533D">
      <w:pPr>
        <w:snapToGrid w:val="0"/>
        <w:spacing w:afterLines="50" w:after="180" w:line="240" w:lineRule="atLeast"/>
        <w:ind w:left="567" w:hangingChars="218" w:hanging="567"/>
        <w:rPr>
          <w:rFonts w:ascii="Book Antiqua" w:eastAsia="標楷體" w:hAnsi="Book Antiqua"/>
          <w:b/>
          <w:color w:val="0D0D0D" w:themeColor="text1" w:themeTint="F2"/>
          <w:sz w:val="26"/>
          <w:szCs w:val="26"/>
        </w:rPr>
      </w:pPr>
      <w:r w:rsidRPr="005E59B5">
        <w:rPr>
          <w:rFonts w:ascii="Book Antiqua" w:eastAsia="標楷體" w:hAnsi="標楷體"/>
          <w:b/>
          <w:color w:val="0D0D0D" w:themeColor="text1" w:themeTint="F2"/>
          <w:sz w:val="26"/>
          <w:szCs w:val="26"/>
        </w:rPr>
        <w:t>一、</w:t>
      </w:r>
      <w:r w:rsidR="006640ED" w:rsidRPr="005E59B5">
        <w:rPr>
          <w:rFonts w:ascii="Book Antiqua" w:eastAsia="標楷體" w:hAnsi="標楷體"/>
          <w:b/>
          <w:color w:val="0D0D0D" w:themeColor="text1" w:themeTint="F2"/>
          <w:sz w:val="26"/>
          <w:szCs w:val="26"/>
        </w:rPr>
        <w:t>依</w:t>
      </w:r>
      <w:r w:rsidR="009A5B14" w:rsidRPr="005E59B5">
        <w:rPr>
          <w:rFonts w:ascii="Book Antiqua" w:eastAsia="標楷體" w:hAnsi="標楷體" w:hint="eastAsia"/>
          <w:b/>
          <w:color w:val="0D0D0D" w:themeColor="text1" w:themeTint="F2"/>
          <w:sz w:val="26"/>
          <w:szCs w:val="26"/>
        </w:rPr>
        <w:t xml:space="preserve">    </w:t>
      </w:r>
      <w:r w:rsidR="006640ED" w:rsidRPr="005E59B5">
        <w:rPr>
          <w:rFonts w:ascii="Book Antiqua" w:eastAsia="標楷體" w:hAnsi="標楷體"/>
          <w:b/>
          <w:color w:val="0D0D0D" w:themeColor="text1" w:themeTint="F2"/>
          <w:sz w:val="26"/>
          <w:szCs w:val="26"/>
        </w:rPr>
        <w:t>據</w:t>
      </w:r>
    </w:p>
    <w:p w:rsidR="006640ED" w:rsidRPr="005E59B5" w:rsidRDefault="00345545" w:rsidP="003E533D">
      <w:pPr>
        <w:snapToGrid w:val="0"/>
        <w:spacing w:afterLines="50" w:after="180" w:line="240" w:lineRule="atLeast"/>
        <w:ind w:leftChars="117" w:left="1069" w:hangingChars="303" w:hanging="788"/>
        <w:rPr>
          <w:rFonts w:ascii="Book Antiqua" w:eastAsia="標楷體" w:hAnsi="Book Antiqua"/>
          <w:color w:val="0D0D0D" w:themeColor="text1" w:themeTint="F2"/>
          <w:sz w:val="26"/>
          <w:szCs w:val="26"/>
        </w:rPr>
      </w:pPr>
      <w:r w:rsidRPr="005E59B5">
        <w:rPr>
          <w:rFonts w:ascii="Book Antiqua" w:eastAsia="標楷體" w:hAnsi="標楷體"/>
          <w:color w:val="0D0D0D" w:themeColor="text1" w:themeTint="F2"/>
          <w:sz w:val="26"/>
          <w:szCs w:val="26"/>
        </w:rPr>
        <w:t>（一）</w:t>
      </w:r>
      <w:r w:rsidR="006640ED" w:rsidRPr="005E59B5">
        <w:rPr>
          <w:rFonts w:ascii="Book Antiqua" w:eastAsia="標楷體" w:hAnsi="標楷體"/>
          <w:color w:val="0D0D0D" w:themeColor="text1" w:themeTint="F2"/>
          <w:sz w:val="26"/>
          <w:szCs w:val="26"/>
        </w:rPr>
        <w:t>臺北市資優教育白皮書</w:t>
      </w:r>
      <w:r w:rsidR="00943193" w:rsidRPr="005E59B5">
        <w:rPr>
          <w:rFonts w:ascii="Book Antiqua" w:eastAsia="標楷體" w:hAnsi="標楷體"/>
          <w:color w:val="0D0D0D" w:themeColor="text1" w:themeTint="F2"/>
          <w:sz w:val="26"/>
          <w:szCs w:val="26"/>
        </w:rPr>
        <w:t>（</w:t>
      </w:r>
      <w:r w:rsidR="00943193" w:rsidRPr="005E59B5">
        <w:rPr>
          <w:rFonts w:ascii="Book Antiqua" w:eastAsia="標楷體" w:hAnsi="Book Antiqua"/>
          <w:color w:val="0D0D0D" w:themeColor="text1" w:themeTint="F2"/>
          <w:sz w:val="26"/>
          <w:szCs w:val="26"/>
        </w:rPr>
        <w:t>2016-2020</w:t>
      </w:r>
      <w:r w:rsidR="00943193" w:rsidRPr="005E59B5">
        <w:rPr>
          <w:rFonts w:ascii="Book Antiqua" w:eastAsia="標楷體" w:hAnsi="標楷體"/>
          <w:color w:val="0D0D0D" w:themeColor="text1" w:themeTint="F2"/>
          <w:sz w:val="26"/>
          <w:szCs w:val="26"/>
        </w:rPr>
        <w:t>）</w:t>
      </w:r>
    </w:p>
    <w:p w:rsidR="00134A7E" w:rsidRPr="005E59B5" w:rsidRDefault="00134A7E" w:rsidP="003E533D">
      <w:pPr>
        <w:snapToGrid w:val="0"/>
        <w:spacing w:afterLines="50" w:after="180" w:line="240" w:lineRule="atLeast"/>
        <w:ind w:leftChars="117" w:left="1069" w:hangingChars="303" w:hanging="788"/>
        <w:rPr>
          <w:rFonts w:ascii="Book Antiqua" w:eastAsia="標楷體" w:hAnsi="Book Antiqua"/>
          <w:color w:val="0D0D0D" w:themeColor="text1" w:themeTint="F2"/>
          <w:sz w:val="26"/>
          <w:szCs w:val="26"/>
        </w:rPr>
      </w:pPr>
      <w:r w:rsidRPr="005E59B5">
        <w:rPr>
          <w:rFonts w:ascii="Book Antiqua" w:eastAsia="標楷體" w:hAnsi="標楷體"/>
          <w:color w:val="0D0D0D" w:themeColor="text1" w:themeTint="F2"/>
          <w:sz w:val="26"/>
          <w:szCs w:val="26"/>
        </w:rPr>
        <w:t>（二）臺北市政府教育局及英國文化協會之教育與英語教學合作案備忘錄</w:t>
      </w:r>
    </w:p>
    <w:p w:rsidR="006640ED" w:rsidRPr="005E59B5" w:rsidRDefault="00134A7E" w:rsidP="003E533D">
      <w:pPr>
        <w:snapToGrid w:val="0"/>
        <w:spacing w:afterLines="50" w:after="180" w:line="240" w:lineRule="atLeast"/>
        <w:ind w:leftChars="117" w:left="1069" w:hangingChars="303" w:hanging="788"/>
        <w:rPr>
          <w:rFonts w:ascii="Book Antiqua" w:eastAsia="標楷體" w:hAnsi="Book Antiqua"/>
          <w:color w:val="0D0D0D" w:themeColor="text1" w:themeTint="F2"/>
          <w:sz w:val="26"/>
          <w:szCs w:val="26"/>
        </w:rPr>
      </w:pPr>
      <w:r w:rsidRPr="005E59B5">
        <w:rPr>
          <w:rFonts w:ascii="Book Antiqua" w:eastAsia="標楷體" w:hAnsi="標楷體"/>
          <w:color w:val="0D0D0D" w:themeColor="text1" w:themeTint="F2"/>
          <w:sz w:val="26"/>
          <w:szCs w:val="26"/>
        </w:rPr>
        <w:t>（三）</w:t>
      </w:r>
      <w:r w:rsidR="00E978B8" w:rsidRPr="005E59B5">
        <w:rPr>
          <w:rFonts w:ascii="Book Antiqua" w:eastAsia="標楷體" w:hAnsi="標楷體" w:hint="eastAsia"/>
          <w:color w:val="0D0D0D" w:themeColor="text1" w:themeTint="F2"/>
          <w:sz w:val="26"/>
          <w:szCs w:val="26"/>
        </w:rPr>
        <w:t>臺北市政府教育局與英國文化協會</w:t>
      </w:r>
      <w:r w:rsidR="00E978B8" w:rsidRPr="005E59B5">
        <w:rPr>
          <w:rFonts w:ascii="Book Antiqua" w:eastAsia="標楷體" w:hAnsi="標楷體" w:hint="eastAsia"/>
          <w:color w:val="0D0D0D" w:themeColor="text1" w:themeTint="F2"/>
          <w:sz w:val="26"/>
          <w:szCs w:val="26"/>
        </w:rPr>
        <w:t>105</w:t>
      </w:r>
      <w:r w:rsidR="00E978B8" w:rsidRPr="005E59B5">
        <w:rPr>
          <w:rFonts w:ascii="Book Antiqua" w:eastAsia="標楷體" w:hAnsi="標楷體" w:hint="eastAsia"/>
          <w:color w:val="0D0D0D" w:themeColor="text1" w:themeTint="F2"/>
          <w:sz w:val="26"/>
          <w:szCs w:val="26"/>
        </w:rPr>
        <w:t>年度合作事項工作會議紀錄</w:t>
      </w:r>
    </w:p>
    <w:p w:rsidR="006640ED" w:rsidRPr="005E59B5" w:rsidRDefault="00345545" w:rsidP="003E533D">
      <w:pPr>
        <w:snapToGrid w:val="0"/>
        <w:spacing w:afterLines="50" w:after="180" w:line="240" w:lineRule="atLeast"/>
        <w:ind w:left="567" w:hangingChars="218" w:hanging="567"/>
        <w:rPr>
          <w:rFonts w:ascii="Book Antiqua" w:eastAsia="標楷體" w:hAnsi="標楷體"/>
          <w:b/>
          <w:color w:val="0D0D0D" w:themeColor="text1" w:themeTint="F2"/>
          <w:sz w:val="26"/>
          <w:szCs w:val="26"/>
        </w:rPr>
      </w:pPr>
      <w:r w:rsidRPr="005E59B5">
        <w:rPr>
          <w:rFonts w:ascii="Book Antiqua" w:eastAsia="標楷體" w:hAnsi="標楷體"/>
          <w:b/>
          <w:color w:val="0D0D0D" w:themeColor="text1" w:themeTint="F2"/>
          <w:sz w:val="26"/>
          <w:szCs w:val="26"/>
        </w:rPr>
        <w:t>二、</w:t>
      </w:r>
      <w:r w:rsidR="006640ED" w:rsidRPr="005E59B5">
        <w:rPr>
          <w:rFonts w:ascii="Book Antiqua" w:eastAsia="標楷體" w:hAnsi="標楷體"/>
          <w:b/>
          <w:color w:val="0D0D0D" w:themeColor="text1" w:themeTint="F2"/>
          <w:sz w:val="26"/>
          <w:szCs w:val="26"/>
        </w:rPr>
        <w:t>目</w:t>
      </w:r>
      <w:r w:rsidR="009A5B14" w:rsidRPr="005E59B5">
        <w:rPr>
          <w:rFonts w:ascii="Book Antiqua" w:eastAsia="標楷體" w:hAnsi="標楷體" w:hint="eastAsia"/>
          <w:b/>
          <w:color w:val="0D0D0D" w:themeColor="text1" w:themeTint="F2"/>
          <w:sz w:val="26"/>
          <w:szCs w:val="26"/>
        </w:rPr>
        <w:t xml:space="preserve">    </w:t>
      </w:r>
      <w:r w:rsidR="006640ED" w:rsidRPr="005E59B5">
        <w:rPr>
          <w:rFonts w:ascii="Book Antiqua" w:eastAsia="標楷體" w:hAnsi="標楷體"/>
          <w:b/>
          <w:color w:val="0D0D0D" w:themeColor="text1" w:themeTint="F2"/>
          <w:sz w:val="26"/>
          <w:szCs w:val="26"/>
        </w:rPr>
        <w:t>的</w:t>
      </w:r>
    </w:p>
    <w:p w:rsidR="00063531" w:rsidRPr="005E59B5" w:rsidRDefault="00201D0D" w:rsidP="003E533D">
      <w:pPr>
        <w:snapToGrid w:val="0"/>
        <w:spacing w:afterLines="50" w:after="180" w:line="240" w:lineRule="atLeast"/>
        <w:ind w:leftChars="117" w:left="1069" w:hangingChars="303" w:hanging="788"/>
        <w:rPr>
          <w:rFonts w:ascii="Book Antiqua" w:eastAsia="標楷體" w:hAnsi="標楷體"/>
          <w:color w:val="0D0D0D" w:themeColor="text1" w:themeTint="F2"/>
          <w:sz w:val="26"/>
          <w:szCs w:val="26"/>
        </w:rPr>
      </w:pPr>
      <w:r w:rsidRPr="005E59B5">
        <w:rPr>
          <w:rFonts w:ascii="Book Antiqua" w:eastAsia="標楷體" w:hAnsi="標楷體"/>
          <w:color w:val="0D0D0D" w:themeColor="text1" w:themeTint="F2"/>
          <w:sz w:val="26"/>
          <w:szCs w:val="26"/>
        </w:rPr>
        <w:t>（一）藉由</w:t>
      </w:r>
      <w:r w:rsidR="003737DC" w:rsidRPr="005E59B5">
        <w:rPr>
          <w:rFonts w:ascii="Book Antiqua" w:eastAsia="標楷體" w:hAnsi="標楷體"/>
          <w:color w:val="0D0D0D" w:themeColor="text1" w:themeTint="F2"/>
          <w:sz w:val="26"/>
          <w:szCs w:val="26"/>
        </w:rPr>
        <w:t>英國</w:t>
      </w:r>
      <w:r w:rsidR="00F50B91" w:rsidRPr="005E59B5">
        <w:rPr>
          <w:rFonts w:ascii="Book Antiqua" w:eastAsia="標楷體" w:hAnsi="標楷體" w:hint="eastAsia"/>
          <w:color w:val="0D0D0D" w:themeColor="text1" w:themeTint="F2"/>
          <w:sz w:val="26"/>
          <w:szCs w:val="26"/>
        </w:rPr>
        <w:t>首席科學顧問之</w:t>
      </w:r>
      <w:r w:rsidR="003737DC" w:rsidRPr="005E59B5">
        <w:rPr>
          <w:rFonts w:ascii="Book Antiqua" w:eastAsia="標楷體" w:hAnsi="標楷體"/>
          <w:color w:val="0D0D0D" w:themeColor="text1" w:themeTint="F2"/>
          <w:sz w:val="26"/>
          <w:szCs w:val="26"/>
        </w:rPr>
        <w:t>講</w:t>
      </w:r>
      <w:r w:rsidR="00F50B91" w:rsidRPr="005E59B5">
        <w:rPr>
          <w:rFonts w:ascii="Book Antiqua" w:eastAsia="標楷體" w:hAnsi="標楷體" w:hint="eastAsia"/>
          <w:color w:val="0D0D0D" w:themeColor="text1" w:themeTint="F2"/>
          <w:sz w:val="26"/>
          <w:szCs w:val="26"/>
        </w:rPr>
        <w:t>授</w:t>
      </w:r>
      <w:r w:rsidR="003737DC" w:rsidRPr="005E59B5">
        <w:rPr>
          <w:rFonts w:ascii="Book Antiqua" w:eastAsia="標楷體" w:hAnsi="標楷體"/>
          <w:color w:val="0D0D0D" w:themeColor="text1" w:themeTint="F2"/>
          <w:sz w:val="26"/>
          <w:szCs w:val="26"/>
        </w:rPr>
        <w:t>及演示</w:t>
      </w:r>
      <w:r w:rsidRPr="005E59B5">
        <w:rPr>
          <w:rFonts w:ascii="Book Antiqua" w:eastAsia="標楷體" w:hAnsi="標楷體"/>
          <w:color w:val="0D0D0D" w:themeColor="text1" w:themeTint="F2"/>
          <w:sz w:val="26"/>
          <w:szCs w:val="26"/>
        </w:rPr>
        <w:t>，</w:t>
      </w:r>
      <w:r w:rsidR="00F50B91" w:rsidRPr="005E59B5">
        <w:rPr>
          <w:rFonts w:ascii="Book Antiqua" w:eastAsia="標楷體" w:hAnsi="標楷體" w:hint="eastAsia"/>
          <w:color w:val="0D0D0D" w:themeColor="text1" w:themeTint="F2"/>
          <w:sz w:val="26"/>
          <w:szCs w:val="26"/>
        </w:rPr>
        <w:t>激發高中數理</w:t>
      </w:r>
      <w:r w:rsidRPr="005E59B5">
        <w:rPr>
          <w:rFonts w:ascii="Book Antiqua" w:eastAsia="標楷體" w:hAnsi="標楷體"/>
          <w:color w:val="0D0D0D" w:themeColor="text1" w:themeTint="F2"/>
          <w:sz w:val="26"/>
          <w:szCs w:val="26"/>
        </w:rPr>
        <w:t>資優學生</w:t>
      </w:r>
      <w:r w:rsidR="00F50B91" w:rsidRPr="005E59B5">
        <w:rPr>
          <w:rFonts w:ascii="Book Antiqua" w:eastAsia="標楷體" w:hAnsi="標楷體" w:hint="eastAsia"/>
          <w:color w:val="0D0D0D" w:themeColor="text1" w:themeTint="F2"/>
          <w:sz w:val="26"/>
          <w:szCs w:val="26"/>
        </w:rPr>
        <w:t>創新科技</w:t>
      </w:r>
      <w:r w:rsidRPr="005E59B5">
        <w:rPr>
          <w:rFonts w:ascii="Book Antiqua" w:eastAsia="標楷體" w:hAnsi="標楷體"/>
          <w:color w:val="0D0D0D" w:themeColor="text1" w:themeTint="F2"/>
          <w:sz w:val="26"/>
          <w:szCs w:val="26"/>
        </w:rPr>
        <w:t>研究興趣</w:t>
      </w:r>
      <w:r w:rsidR="00F50B91" w:rsidRPr="005E59B5">
        <w:rPr>
          <w:rFonts w:ascii="Book Antiqua" w:eastAsia="標楷體" w:hAnsi="標楷體" w:hint="eastAsia"/>
          <w:color w:val="0D0D0D" w:themeColor="text1" w:themeTint="F2"/>
          <w:sz w:val="26"/>
          <w:szCs w:val="26"/>
        </w:rPr>
        <w:t>及</w:t>
      </w:r>
      <w:r w:rsidR="003737DC" w:rsidRPr="005E59B5">
        <w:rPr>
          <w:rFonts w:ascii="Book Antiqua" w:eastAsia="標楷體" w:hAnsi="標楷體"/>
          <w:color w:val="0D0D0D" w:themeColor="text1" w:themeTint="F2"/>
          <w:sz w:val="26"/>
          <w:szCs w:val="26"/>
        </w:rPr>
        <w:t>培育</w:t>
      </w:r>
      <w:r w:rsidR="00F50B91" w:rsidRPr="005E59B5">
        <w:rPr>
          <w:rFonts w:ascii="Book Antiqua" w:eastAsia="標楷體" w:hAnsi="標楷體" w:hint="eastAsia"/>
          <w:color w:val="0D0D0D" w:themeColor="text1" w:themeTint="F2"/>
          <w:sz w:val="26"/>
          <w:szCs w:val="26"/>
        </w:rPr>
        <w:t>創新科技</w:t>
      </w:r>
      <w:r w:rsidR="009A5B14" w:rsidRPr="005E59B5">
        <w:rPr>
          <w:rFonts w:ascii="Book Antiqua" w:eastAsia="標楷體" w:hAnsi="標楷體" w:hint="eastAsia"/>
          <w:color w:val="0D0D0D" w:themeColor="text1" w:themeTint="F2"/>
          <w:sz w:val="26"/>
          <w:szCs w:val="26"/>
        </w:rPr>
        <w:t>領域</w:t>
      </w:r>
      <w:r w:rsidR="009A1F4F" w:rsidRPr="005E59B5">
        <w:rPr>
          <w:rFonts w:ascii="Book Antiqua" w:eastAsia="標楷體" w:hAnsi="標楷體"/>
          <w:color w:val="0D0D0D" w:themeColor="text1" w:themeTint="F2"/>
          <w:sz w:val="26"/>
          <w:szCs w:val="26"/>
        </w:rPr>
        <w:t>人才</w:t>
      </w:r>
      <w:r w:rsidR="00063531" w:rsidRPr="005E59B5">
        <w:rPr>
          <w:rFonts w:ascii="Book Antiqua" w:eastAsia="標楷體" w:hAnsi="標楷體"/>
          <w:color w:val="0D0D0D" w:themeColor="text1" w:themeTint="F2"/>
          <w:sz w:val="26"/>
          <w:szCs w:val="26"/>
        </w:rPr>
        <w:t>。</w:t>
      </w:r>
    </w:p>
    <w:p w:rsidR="00063531" w:rsidRPr="005E59B5" w:rsidRDefault="00201D0D" w:rsidP="003E533D">
      <w:pPr>
        <w:snapToGrid w:val="0"/>
        <w:spacing w:afterLines="50" w:after="180" w:line="240" w:lineRule="atLeast"/>
        <w:ind w:leftChars="117" w:left="1069" w:hangingChars="303" w:hanging="788"/>
        <w:rPr>
          <w:rFonts w:ascii="Book Antiqua" w:eastAsia="標楷體" w:hAnsi="標楷體"/>
          <w:color w:val="0D0D0D" w:themeColor="text1" w:themeTint="F2"/>
          <w:sz w:val="26"/>
          <w:szCs w:val="26"/>
        </w:rPr>
      </w:pPr>
      <w:r w:rsidRPr="005E59B5">
        <w:rPr>
          <w:rFonts w:ascii="Book Antiqua" w:eastAsia="標楷體" w:hAnsi="標楷體"/>
          <w:color w:val="0D0D0D" w:themeColor="text1" w:themeTint="F2"/>
          <w:sz w:val="26"/>
          <w:szCs w:val="26"/>
        </w:rPr>
        <w:t>（二）透過與</w:t>
      </w:r>
      <w:r w:rsidR="009A5B14" w:rsidRPr="005E59B5">
        <w:rPr>
          <w:rFonts w:ascii="Book Antiqua" w:eastAsia="標楷體" w:hAnsi="標楷體"/>
          <w:color w:val="0D0D0D" w:themeColor="text1" w:themeTint="F2"/>
          <w:sz w:val="26"/>
          <w:szCs w:val="26"/>
        </w:rPr>
        <w:t>英國</w:t>
      </w:r>
      <w:r w:rsidR="009A5B14" w:rsidRPr="005E59B5">
        <w:rPr>
          <w:rFonts w:ascii="Book Antiqua" w:eastAsia="標楷體" w:hAnsi="標楷體" w:hint="eastAsia"/>
          <w:color w:val="0D0D0D" w:themeColor="text1" w:themeTint="F2"/>
          <w:sz w:val="26"/>
          <w:szCs w:val="26"/>
        </w:rPr>
        <w:t>首席科學顧問之</w:t>
      </w:r>
      <w:r w:rsidRPr="005E59B5">
        <w:rPr>
          <w:rFonts w:ascii="Book Antiqua" w:eastAsia="標楷體" w:hAnsi="標楷體"/>
          <w:color w:val="0D0D0D" w:themeColor="text1" w:themeTint="F2"/>
          <w:sz w:val="26"/>
          <w:szCs w:val="26"/>
        </w:rPr>
        <w:t>互動，提供</w:t>
      </w:r>
      <w:r w:rsidR="009A5B14" w:rsidRPr="005E59B5">
        <w:rPr>
          <w:rFonts w:ascii="Book Antiqua" w:eastAsia="標楷體" w:hAnsi="標楷體" w:hint="eastAsia"/>
          <w:color w:val="0D0D0D" w:themeColor="text1" w:themeTint="F2"/>
          <w:sz w:val="26"/>
          <w:szCs w:val="26"/>
        </w:rPr>
        <w:t>高中數理</w:t>
      </w:r>
      <w:r w:rsidR="009A5B14" w:rsidRPr="005E59B5">
        <w:rPr>
          <w:rFonts w:ascii="Book Antiqua" w:eastAsia="標楷體" w:hAnsi="標楷體"/>
          <w:color w:val="0D0D0D" w:themeColor="text1" w:themeTint="F2"/>
          <w:sz w:val="26"/>
          <w:szCs w:val="26"/>
        </w:rPr>
        <w:t>資優學生</w:t>
      </w:r>
      <w:r w:rsidRPr="005E59B5">
        <w:rPr>
          <w:rFonts w:ascii="Book Antiqua" w:eastAsia="標楷體" w:hAnsi="標楷體"/>
          <w:color w:val="0D0D0D" w:themeColor="text1" w:themeTint="F2"/>
          <w:sz w:val="26"/>
          <w:szCs w:val="26"/>
        </w:rPr>
        <w:t>典範學習機會，</w:t>
      </w:r>
      <w:r w:rsidR="00063531" w:rsidRPr="005E59B5">
        <w:rPr>
          <w:rFonts w:ascii="Book Antiqua" w:eastAsia="標楷體" w:hAnsi="標楷體"/>
          <w:color w:val="0D0D0D" w:themeColor="text1" w:themeTint="F2"/>
          <w:sz w:val="26"/>
          <w:szCs w:val="26"/>
        </w:rPr>
        <w:t>提升學生自我期許，裨益生涯發展。</w:t>
      </w:r>
    </w:p>
    <w:p w:rsidR="00063531" w:rsidRPr="005E59B5" w:rsidRDefault="00063531" w:rsidP="003E533D">
      <w:pPr>
        <w:snapToGrid w:val="0"/>
        <w:spacing w:afterLines="50" w:after="180" w:line="240" w:lineRule="atLeast"/>
        <w:ind w:leftChars="117" w:left="1069" w:hangingChars="303" w:hanging="788"/>
        <w:rPr>
          <w:rFonts w:ascii="Book Antiqua" w:eastAsia="標楷體" w:hAnsi="標楷體"/>
          <w:color w:val="0D0D0D" w:themeColor="text1" w:themeTint="F2"/>
          <w:sz w:val="26"/>
          <w:szCs w:val="26"/>
        </w:rPr>
      </w:pPr>
      <w:r w:rsidRPr="005E59B5">
        <w:rPr>
          <w:rFonts w:ascii="Book Antiqua" w:eastAsia="標楷體" w:hAnsi="標楷體"/>
          <w:color w:val="0D0D0D" w:themeColor="text1" w:themeTint="F2"/>
          <w:sz w:val="26"/>
          <w:szCs w:val="26"/>
        </w:rPr>
        <w:t>（三）</w:t>
      </w:r>
      <w:r w:rsidR="009A1F4F" w:rsidRPr="005E59B5">
        <w:rPr>
          <w:rFonts w:ascii="Book Antiqua" w:eastAsia="標楷體" w:hAnsi="標楷體"/>
          <w:color w:val="0D0D0D" w:themeColor="text1" w:themeTint="F2"/>
          <w:sz w:val="26"/>
          <w:szCs w:val="26"/>
        </w:rPr>
        <w:t>透過辦理</w:t>
      </w:r>
      <w:r w:rsidR="00E978B8" w:rsidRPr="005E59B5">
        <w:rPr>
          <w:rFonts w:ascii="Book Antiqua" w:eastAsia="標楷體" w:hAnsi="標楷體" w:hint="eastAsia"/>
          <w:color w:val="0D0D0D" w:themeColor="text1" w:themeTint="F2"/>
          <w:sz w:val="26"/>
          <w:szCs w:val="26"/>
        </w:rPr>
        <w:t>國際大師論壇─「創新科技」講座</w:t>
      </w:r>
      <w:r w:rsidR="009A5B14" w:rsidRPr="005E59B5">
        <w:rPr>
          <w:rFonts w:ascii="Book Antiqua" w:eastAsia="標楷體" w:hAnsi="標楷體" w:hint="eastAsia"/>
          <w:color w:val="0D0D0D" w:themeColor="text1" w:themeTint="F2"/>
          <w:sz w:val="26"/>
          <w:szCs w:val="26"/>
        </w:rPr>
        <w:t>活動</w:t>
      </w:r>
      <w:r w:rsidR="009A1F4F" w:rsidRPr="005E59B5">
        <w:rPr>
          <w:rFonts w:ascii="Book Antiqua" w:eastAsia="標楷體" w:hAnsi="標楷體"/>
          <w:color w:val="0D0D0D" w:themeColor="text1" w:themeTint="F2"/>
          <w:sz w:val="26"/>
          <w:szCs w:val="26"/>
        </w:rPr>
        <w:t>，</w:t>
      </w:r>
      <w:r w:rsidRPr="005E59B5">
        <w:rPr>
          <w:rFonts w:ascii="Book Antiqua" w:eastAsia="標楷體" w:hAnsi="標楷體"/>
          <w:color w:val="0D0D0D" w:themeColor="text1" w:themeTint="F2"/>
          <w:sz w:val="26"/>
          <w:szCs w:val="26"/>
        </w:rPr>
        <w:t>推動</w:t>
      </w:r>
      <w:r w:rsidR="009A1F4F" w:rsidRPr="005E59B5">
        <w:rPr>
          <w:rFonts w:ascii="Book Antiqua" w:eastAsia="標楷體" w:hAnsi="標楷體"/>
          <w:color w:val="0D0D0D" w:themeColor="text1" w:themeTint="F2"/>
          <w:sz w:val="26"/>
          <w:szCs w:val="26"/>
        </w:rPr>
        <w:t>本市</w:t>
      </w:r>
      <w:r w:rsidRPr="005E59B5">
        <w:rPr>
          <w:rFonts w:ascii="Book Antiqua" w:eastAsia="標楷體" w:hAnsi="標楷體"/>
          <w:color w:val="0D0D0D" w:themeColor="text1" w:themeTint="F2"/>
          <w:sz w:val="26"/>
          <w:szCs w:val="26"/>
        </w:rPr>
        <w:t>資優教育國際交流與合作，拓展資優學生</w:t>
      </w:r>
      <w:r w:rsidR="00201D0D" w:rsidRPr="005E59B5">
        <w:rPr>
          <w:rFonts w:ascii="Book Antiqua" w:eastAsia="標楷體" w:hAnsi="標楷體"/>
          <w:color w:val="0D0D0D" w:themeColor="text1" w:themeTint="F2"/>
          <w:sz w:val="26"/>
          <w:szCs w:val="26"/>
        </w:rPr>
        <w:t>國際</w:t>
      </w:r>
      <w:r w:rsidRPr="005E59B5">
        <w:rPr>
          <w:rFonts w:ascii="Book Antiqua" w:eastAsia="標楷體" w:hAnsi="標楷體"/>
          <w:color w:val="0D0D0D" w:themeColor="text1" w:themeTint="F2"/>
          <w:sz w:val="26"/>
          <w:szCs w:val="26"/>
        </w:rPr>
        <w:t>視野</w:t>
      </w:r>
      <w:r w:rsidR="00201D0D" w:rsidRPr="005E59B5">
        <w:rPr>
          <w:rFonts w:ascii="Book Antiqua" w:eastAsia="標楷體" w:hAnsi="標楷體"/>
          <w:color w:val="0D0D0D" w:themeColor="text1" w:themeTint="F2"/>
          <w:sz w:val="26"/>
          <w:szCs w:val="26"/>
        </w:rPr>
        <w:t>及</w:t>
      </w:r>
      <w:r w:rsidR="009A5B14" w:rsidRPr="005E59B5">
        <w:rPr>
          <w:rFonts w:ascii="Book Antiqua" w:eastAsia="標楷體" w:hAnsi="標楷體"/>
          <w:color w:val="0D0D0D" w:themeColor="text1" w:themeTint="F2"/>
          <w:sz w:val="26"/>
          <w:szCs w:val="26"/>
        </w:rPr>
        <w:t>學習</w:t>
      </w:r>
      <w:r w:rsidR="00201D0D" w:rsidRPr="005E59B5">
        <w:rPr>
          <w:rFonts w:ascii="Book Antiqua" w:eastAsia="標楷體" w:hAnsi="標楷體"/>
          <w:color w:val="0D0D0D" w:themeColor="text1" w:themeTint="F2"/>
          <w:sz w:val="26"/>
          <w:szCs w:val="26"/>
        </w:rPr>
        <w:t>經驗</w:t>
      </w:r>
      <w:r w:rsidRPr="005E59B5">
        <w:rPr>
          <w:rFonts w:ascii="Book Antiqua" w:eastAsia="標楷體" w:hAnsi="標楷體"/>
          <w:color w:val="0D0D0D" w:themeColor="text1" w:themeTint="F2"/>
          <w:sz w:val="26"/>
          <w:szCs w:val="26"/>
        </w:rPr>
        <w:t>。</w:t>
      </w:r>
    </w:p>
    <w:p w:rsidR="006640ED" w:rsidRPr="005E59B5" w:rsidRDefault="00A72FD9" w:rsidP="003E533D">
      <w:pPr>
        <w:snapToGrid w:val="0"/>
        <w:spacing w:afterLines="50" w:after="180" w:line="240" w:lineRule="atLeast"/>
        <w:ind w:left="567" w:hangingChars="218" w:hanging="567"/>
        <w:rPr>
          <w:rFonts w:ascii="Book Antiqua" w:eastAsia="標楷體" w:hAnsi="標楷體"/>
          <w:b/>
          <w:color w:val="0D0D0D" w:themeColor="text1" w:themeTint="F2"/>
          <w:sz w:val="26"/>
          <w:szCs w:val="26"/>
        </w:rPr>
      </w:pPr>
      <w:r w:rsidRPr="005E59B5">
        <w:rPr>
          <w:rFonts w:ascii="Book Antiqua" w:eastAsia="標楷體" w:hAnsi="標楷體"/>
          <w:b/>
          <w:color w:val="0D0D0D" w:themeColor="text1" w:themeTint="F2"/>
          <w:sz w:val="26"/>
          <w:szCs w:val="26"/>
        </w:rPr>
        <w:t>三、</w:t>
      </w:r>
      <w:r w:rsidR="006640ED" w:rsidRPr="005E59B5">
        <w:rPr>
          <w:rFonts w:ascii="Book Antiqua" w:eastAsia="標楷體" w:hAnsi="標楷體"/>
          <w:b/>
          <w:color w:val="0D0D0D" w:themeColor="text1" w:themeTint="F2"/>
          <w:sz w:val="26"/>
          <w:szCs w:val="26"/>
        </w:rPr>
        <w:t>辦理單位</w:t>
      </w:r>
    </w:p>
    <w:p w:rsidR="009A5B14" w:rsidRPr="005E59B5" w:rsidRDefault="006640ED" w:rsidP="003E533D">
      <w:pPr>
        <w:snapToGrid w:val="0"/>
        <w:spacing w:afterLines="35" w:after="126" w:line="240" w:lineRule="atLeast"/>
        <w:ind w:leftChars="117" w:left="1069" w:hangingChars="303" w:hanging="788"/>
        <w:rPr>
          <w:rFonts w:ascii="Book Antiqua" w:eastAsia="標楷體" w:hAnsi="標楷體"/>
          <w:color w:val="0D0D0D" w:themeColor="text1" w:themeTint="F2"/>
          <w:sz w:val="26"/>
          <w:szCs w:val="26"/>
        </w:rPr>
      </w:pPr>
      <w:r w:rsidRPr="005E59B5">
        <w:rPr>
          <w:rFonts w:ascii="Book Antiqua" w:eastAsia="標楷體" w:hAnsi="標楷體"/>
          <w:color w:val="0D0D0D" w:themeColor="text1" w:themeTint="F2"/>
          <w:sz w:val="26"/>
          <w:szCs w:val="26"/>
        </w:rPr>
        <w:t>（一）主辦單位：臺北市政府教育局</w:t>
      </w:r>
    </w:p>
    <w:p w:rsidR="006640ED" w:rsidRPr="00CB273D" w:rsidRDefault="00890365" w:rsidP="003E533D">
      <w:pPr>
        <w:snapToGrid w:val="0"/>
        <w:spacing w:afterLines="50" w:after="180" w:line="240" w:lineRule="atLeast"/>
        <w:ind w:leftChars="1004" w:left="2410"/>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英國文化協會</w:t>
      </w:r>
    </w:p>
    <w:p w:rsidR="006640ED" w:rsidRPr="005E59B5" w:rsidRDefault="00890365" w:rsidP="00E3537B">
      <w:pPr>
        <w:snapToGrid w:val="0"/>
        <w:spacing w:afterLines="50" w:after="180" w:line="240" w:lineRule="atLeast"/>
        <w:ind w:leftChars="117" w:left="2408" w:hangingChars="818" w:hanging="2127"/>
        <w:rPr>
          <w:rFonts w:ascii="Book Antiqua" w:eastAsia="標楷體" w:hAnsi="標楷體"/>
          <w:color w:val="0D0D0D" w:themeColor="text1" w:themeTint="F2"/>
          <w:sz w:val="26"/>
          <w:szCs w:val="26"/>
        </w:rPr>
      </w:pPr>
      <w:r w:rsidRPr="005E59B5">
        <w:rPr>
          <w:rFonts w:ascii="Book Antiqua" w:eastAsia="標楷體" w:hAnsi="標楷體"/>
          <w:color w:val="0D0D0D" w:themeColor="text1" w:themeTint="F2"/>
          <w:sz w:val="26"/>
          <w:szCs w:val="26"/>
        </w:rPr>
        <w:t>（二）承辦單位：</w:t>
      </w:r>
      <w:r w:rsidR="006640ED" w:rsidRPr="005E59B5">
        <w:rPr>
          <w:rFonts w:ascii="Book Antiqua" w:eastAsia="標楷體" w:hAnsi="標楷體"/>
          <w:color w:val="0D0D0D" w:themeColor="text1" w:themeTint="F2"/>
          <w:sz w:val="26"/>
          <w:szCs w:val="26"/>
        </w:rPr>
        <w:t>臺北市立建國高級中學</w:t>
      </w:r>
      <w:r w:rsidR="00E978B8" w:rsidRPr="005E59B5">
        <w:rPr>
          <w:rFonts w:ascii="Book Antiqua" w:eastAsia="標楷體" w:hAnsi="標楷體" w:hint="eastAsia"/>
          <w:color w:val="0D0D0D" w:themeColor="text1" w:themeTint="F2"/>
          <w:sz w:val="26"/>
          <w:szCs w:val="26"/>
        </w:rPr>
        <w:t xml:space="preserve"> </w:t>
      </w:r>
      <w:r w:rsidR="00E978B8" w:rsidRPr="005E59B5">
        <w:rPr>
          <w:rFonts w:ascii="Book Antiqua" w:eastAsia="標楷體" w:hAnsi="標楷體"/>
          <w:color w:val="0D0D0D" w:themeColor="text1" w:themeTint="F2"/>
          <w:sz w:val="26"/>
          <w:szCs w:val="26"/>
        </w:rPr>
        <w:t>臺北市資優教育資源中心（</w:t>
      </w:r>
      <w:r w:rsidR="00E978B8" w:rsidRPr="005E59B5">
        <w:rPr>
          <w:rFonts w:ascii="Book Antiqua" w:eastAsia="標楷體" w:hAnsi="標楷體" w:hint="eastAsia"/>
          <w:color w:val="0D0D0D" w:themeColor="text1" w:themeTint="F2"/>
          <w:sz w:val="26"/>
          <w:szCs w:val="26"/>
        </w:rPr>
        <w:t>以下簡稱「資優中心」</w:t>
      </w:r>
      <w:r w:rsidR="00E978B8" w:rsidRPr="005E59B5">
        <w:rPr>
          <w:rFonts w:ascii="Book Antiqua" w:eastAsia="標楷體" w:hAnsi="標楷體"/>
          <w:color w:val="0D0D0D" w:themeColor="text1" w:themeTint="F2"/>
          <w:sz w:val="26"/>
          <w:szCs w:val="26"/>
        </w:rPr>
        <w:t>）</w:t>
      </w:r>
    </w:p>
    <w:p w:rsidR="007210A6" w:rsidRPr="005E59B5" w:rsidRDefault="00A72FD9" w:rsidP="003E533D">
      <w:pPr>
        <w:snapToGrid w:val="0"/>
        <w:spacing w:afterLines="50" w:after="180" w:line="240" w:lineRule="atLeast"/>
        <w:ind w:left="567" w:hangingChars="218" w:hanging="567"/>
        <w:rPr>
          <w:rFonts w:ascii="Book Antiqua" w:eastAsia="標楷體" w:hAnsi="標楷體"/>
          <w:color w:val="0D0D0D" w:themeColor="text1" w:themeTint="F2"/>
          <w:sz w:val="26"/>
          <w:szCs w:val="26"/>
        </w:rPr>
      </w:pPr>
      <w:r w:rsidRPr="005E59B5">
        <w:rPr>
          <w:rFonts w:ascii="Book Antiqua" w:eastAsia="標楷體" w:hAnsi="標楷體"/>
          <w:b/>
          <w:color w:val="0D0D0D" w:themeColor="text1" w:themeTint="F2"/>
          <w:sz w:val="26"/>
          <w:szCs w:val="26"/>
        </w:rPr>
        <w:t>四、</w:t>
      </w:r>
      <w:r w:rsidR="001042A5" w:rsidRPr="005E59B5">
        <w:rPr>
          <w:rFonts w:ascii="Book Antiqua" w:eastAsia="標楷體" w:hAnsi="標楷體" w:hint="eastAsia"/>
          <w:b/>
          <w:color w:val="0D0D0D" w:themeColor="text1" w:themeTint="F2"/>
          <w:sz w:val="26"/>
          <w:szCs w:val="26"/>
        </w:rPr>
        <w:t>講座</w:t>
      </w:r>
      <w:r w:rsidRPr="005E59B5">
        <w:rPr>
          <w:rFonts w:ascii="Book Antiqua" w:eastAsia="標楷體" w:hAnsi="標楷體"/>
          <w:b/>
          <w:color w:val="0D0D0D" w:themeColor="text1" w:themeTint="F2"/>
          <w:sz w:val="26"/>
          <w:szCs w:val="26"/>
        </w:rPr>
        <w:t>主題</w:t>
      </w:r>
      <w:r w:rsidR="007210A6" w:rsidRPr="005E59B5">
        <w:rPr>
          <w:rFonts w:ascii="Book Antiqua" w:eastAsia="標楷體" w:hAnsi="標楷體" w:hint="eastAsia"/>
          <w:b/>
          <w:color w:val="0D0D0D" w:themeColor="text1" w:themeTint="F2"/>
          <w:sz w:val="26"/>
          <w:szCs w:val="26"/>
        </w:rPr>
        <w:t>：</w:t>
      </w:r>
      <w:r w:rsidR="007210A6" w:rsidRPr="005E59B5">
        <w:rPr>
          <w:rFonts w:ascii="標楷體" w:eastAsia="標楷體" w:hAnsi="標楷體" w:hint="eastAsia"/>
          <w:color w:val="0D0D0D" w:themeColor="text1" w:themeTint="F2"/>
          <w:sz w:val="26"/>
          <w:szCs w:val="26"/>
        </w:rPr>
        <w:t>學習與不完美共存（</w:t>
      </w:r>
      <w:r w:rsidR="007210A6" w:rsidRPr="005E59B5">
        <w:rPr>
          <w:rFonts w:ascii="Book Antiqua" w:eastAsia="標楷體" w:hAnsi="標楷體"/>
          <w:color w:val="0D0D0D" w:themeColor="text1" w:themeTint="F2"/>
          <w:sz w:val="26"/>
          <w:szCs w:val="26"/>
        </w:rPr>
        <w:t>Learning to Live With Our Defects</w:t>
      </w:r>
      <w:r w:rsidR="007210A6" w:rsidRPr="005E59B5">
        <w:rPr>
          <w:rFonts w:ascii="Book Antiqua" w:eastAsia="標楷體" w:hAnsi="標楷體" w:hint="eastAsia"/>
          <w:color w:val="0D0D0D" w:themeColor="text1" w:themeTint="F2"/>
          <w:sz w:val="26"/>
          <w:szCs w:val="26"/>
        </w:rPr>
        <w:t>）【講座主題說明，</w:t>
      </w:r>
      <w:r w:rsidR="007210A6" w:rsidRPr="005E59B5">
        <w:rPr>
          <w:rFonts w:ascii="標楷體" w:eastAsia="標楷體" w:hAnsi="標楷體" w:hint="eastAsia"/>
          <w:color w:val="0D0D0D" w:themeColor="text1" w:themeTint="F2"/>
          <w:sz w:val="26"/>
          <w:szCs w:val="26"/>
        </w:rPr>
        <w:t>詳附件一</w:t>
      </w:r>
      <w:r w:rsidR="007210A6" w:rsidRPr="005E59B5">
        <w:rPr>
          <w:rFonts w:ascii="Book Antiqua" w:eastAsia="標楷體" w:hAnsi="標楷體" w:hint="eastAsia"/>
          <w:color w:val="0D0D0D" w:themeColor="text1" w:themeTint="F2"/>
          <w:sz w:val="26"/>
          <w:szCs w:val="26"/>
        </w:rPr>
        <w:t>】</w:t>
      </w:r>
      <w:r w:rsidR="007210A6" w:rsidRPr="005E59B5">
        <w:rPr>
          <w:rFonts w:ascii="標楷體" w:eastAsia="標楷體" w:hAnsi="標楷體" w:hint="eastAsia"/>
          <w:color w:val="0D0D0D" w:themeColor="text1" w:themeTint="F2"/>
          <w:sz w:val="26"/>
          <w:szCs w:val="26"/>
        </w:rPr>
        <w:t>。</w:t>
      </w:r>
    </w:p>
    <w:p w:rsidR="007210A6" w:rsidRPr="005E59B5" w:rsidRDefault="007210A6" w:rsidP="003E533D">
      <w:pPr>
        <w:snapToGrid w:val="0"/>
        <w:spacing w:afterLines="50" w:after="180" w:line="240" w:lineRule="atLeast"/>
        <w:ind w:left="567" w:hangingChars="218" w:hanging="567"/>
        <w:rPr>
          <w:rFonts w:ascii="Book Antiqua" w:eastAsia="標楷體" w:hAnsi="Book Antiqua"/>
          <w:color w:val="0D0D0D" w:themeColor="text1" w:themeTint="F2"/>
          <w:sz w:val="26"/>
          <w:szCs w:val="26"/>
        </w:rPr>
      </w:pPr>
      <w:r w:rsidRPr="005E59B5">
        <w:rPr>
          <w:rFonts w:ascii="Book Antiqua" w:eastAsia="標楷體" w:hAnsi="標楷體" w:hint="eastAsia"/>
          <w:b/>
          <w:color w:val="0D0D0D" w:themeColor="text1" w:themeTint="F2"/>
          <w:sz w:val="26"/>
          <w:szCs w:val="26"/>
        </w:rPr>
        <w:t>五</w:t>
      </w:r>
      <w:r w:rsidR="00A72FD9" w:rsidRPr="005E59B5">
        <w:rPr>
          <w:rFonts w:ascii="Book Antiqua" w:eastAsia="標楷體" w:hAnsi="標楷體"/>
          <w:b/>
          <w:color w:val="0D0D0D" w:themeColor="text1" w:themeTint="F2"/>
          <w:sz w:val="26"/>
          <w:szCs w:val="26"/>
        </w:rPr>
        <w:t>、</w:t>
      </w:r>
      <w:r w:rsidR="00E3537B" w:rsidRPr="005E59B5">
        <w:rPr>
          <w:rFonts w:ascii="Book Antiqua" w:eastAsia="標楷體" w:hAnsi="標楷體" w:hint="eastAsia"/>
          <w:b/>
          <w:color w:val="0D0D0D" w:themeColor="text1" w:themeTint="F2"/>
          <w:sz w:val="26"/>
          <w:szCs w:val="26"/>
        </w:rPr>
        <w:t>講座</w:t>
      </w:r>
      <w:r w:rsidRPr="005E59B5">
        <w:rPr>
          <w:rFonts w:ascii="Book Antiqua" w:eastAsia="標楷體" w:hAnsi="標楷體" w:hint="eastAsia"/>
          <w:b/>
          <w:color w:val="0D0D0D" w:themeColor="text1" w:themeTint="F2"/>
          <w:sz w:val="26"/>
          <w:szCs w:val="26"/>
        </w:rPr>
        <w:t>：</w:t>
      </w:r>
      <w:r w:rsidR="00CB273D" w:rsidRPr="00CB273D">
        <w:rPr>
          <w:rFonts w:ascii="Book Antiqua" w:eastAsia="標楷體" w:hAnsi="標楷體"/>
          <w:b/>
          <w:color w:val="0D0D0D" w:themeColor="text1" w:themeTint="F2"/>
          <w:sz w:val="26"/>
          <w:szCs w:val="26"/>
        </w:rPr>
        <w:t>Professor Robin Grimes,</w:t>
      </w:r>
      <w:r w:rsidRPr="005E59B5">
        <w:rPr>
          <w:rFonts w:ascii="Book Antiqua" w:eastAsia="標楷體" w:hAnsi="標楷體"/>
          <w:color w:val="0D0D0D" w:themeColor="text1" w:themeTint="F2"/>
          <w:sz w:val="26"/>
          <w:szCs w:val="26"/>
        </w:rPr>
        <w:t>英國外交部首席科學顧問暨英國倫敦帝國學院</w:t>
      </w:r>
      <w:r w:rsidRPr="005E59B5">
        <w:rPr>
          <w:rFonts w:ascii="Book Antiqua" w:eastAsia="標楷體" w:hAnsi="標楷體" w:hint="eastAsia"/>
          <w:color w:val="0D0D0D" w:themeColor="text1" w:themeTint="F2"/>
          <w:sz w:val="26"/>
          <w:szCs w:val="26"/>
        </w:rPr>
        <w:t>（</w:t>
      </w:r>
      <w:r w:rsidRPr="005E59B5">
        <w:rPr>
          <w:rFonts w:ascii="Book Antiqua" w:eastAsia="標楷體" w:hAnsi="Book Antiqua"/>
          <w:color w:val="0D0D0D" w:themeColor="text1" w:themeTint="F2"/>
          <w:sz w:val="26"/>
          <w:szCs w:val="26"/>
        </w:rPr>
        <w:t>Imperial College London</w:t>
      </w:r>
      <w:r w:rsidRPr="005E59B5">
        <w:rPr>
          <w:rFonts w:ascii="Book Antiqua" w:eastAsia="標楷體" w:hAnsi="Book Antiqua" w:hint="eastAsia"/>
          <w:color w:val="0D0D0D" w:themeColor="text1" w:themeTint="F2"/>
          <w:sz w:val="26"/>
          <w:szCs w:val="26"/>
        </w:rPr>
        <w:t>）</w:t>
      </w:r>
      <w:r w:rsidRPr="005E59B5">
        <w:rPr>
          <w:rFonts w:ascii="Book Antiqua" w:eastAsia="標楷體" w:hAnsi="標楷體"/>
          <w:color w:val="0D0D0D" w:themeColor="text1" w:themeTint="F2"/>
          <w:sz w:val="26"/>
          <w:szCs w:val="26"/>
        </w:rPr>
        <w:t>材料物理學系教授【</w:t>
      </w:r>
      <w:r w:rsidRPr="005E59B5">
        <w:rPr>
          <w:rFonts w:ascii="Book Antiqua" w:eastAsia="標楷體" w:hAnsi="標楷體" w:hint="eastAsia"/>
          <w:color w:val="0D0D0D" w:themeColor="text1" w:themeTint="F2"/>
          <w:sz w:val="26"/>
          <w:szCs w:val="26"/>
        </w:rPr>
        <w:t>講座簡介，</w:t>
      </w:r>
      <w:r w:rsidRPr="005E59B5">
        <w:rPr>
          <w:rFonts w:ascii="Book Antiqua" w:eastAsia="標楷體" w:hAnsi="標楷體"/>
          <w:color w:val="0D0D0D" w:themeColor="text1" w:themeTint="F2"/>
          <w:sz w:val="26"/>
          <w:szCs w:val="26"/>
        </w:rPr>
        <w:t>詳附件二】</w:t>
      </w:r>
      <w:r w:rsidRPr="005E59B5">
        <w:rPr>
          <w:rFonts w:ascii="Book Antiqua" w:eastAsia="標楷體" w:hAnsi="標楷體" w:hint="eastAsia"/>
          <w:color w:val="0D0D0D" w:themeColor="text1" w:themeTint="F2"/>
          <w:sz w:val="26"/>
          <w:szCs w:val="26"/>
        </w:rPr>
        <w:t>。</w:t>
      </w:r>
    </w:p>
    <w:p w:rsidR="006640ED" w:rsidRPr="005E59B5" w:rsidRDefault="007210A6" w:rsidP="003E533D">
      <w:pPr>
        <w:snapToGrid w:val="0"/>
        <w:spacing w:afterLines="50" w:after="180" w:line="240" w:lineRule="atLeast"/>
        <w:ind w:left="567" w:hangingChars="218" w:hanging="567"/>
        <w:rPr>
          <w:rFonts w:ascii="Book Antiqua" w:eastAsia="標楷體" w:hAnsi="標楷體"/>
          <w:color w:val="0D0D0D" w:themeColor="text1" w:themeTint="F2"/>
          <w:sz w:val="26"/>
          <w:szCs w:val="26"/>
        </w:rPr>
      </w:pPr>
      <w:r w:rsidRPr="005E59B5">
        <w:rPr>
          <w:rFonts w:ascii="Book Antiqua" w:eastAsia="標楷體" w:hAnsi="標楷體" w:hint="eastAsia"/>
          <w:b/>
          <w:color w:val="0D0D0D" w:themeColor="text1" w:themeTint="F2"/>
          <w:sz w:val="26"/>
          <w:szCs w:val="26"/>
        </w:rPr>
        <w:t>六、講座</w:t>
      </w:r>
      <w:r w:rsidRPr="005E59B5">
        <w:rPr>
          <w:rFonts w:ascii="Book Antiqua" w:eastAsia="標楷體" w:hAnsi="標楷體"/>
          <w:b/>
          <w:color w:val="0D0D0D" w:themeColor="text1" w:themeTint="F2"/>
          <w:sz w:val="26"/>
          <w:szCs w:val="26"/>
        </w:rPr>
        <w:t>時間、</w:t>
      </w:r>
      <w:r w:rsidR="00A72FD9" w:rsidRPr="005E59B5">
        <w:rPr>
          <w:rFonts w:ascii="Book Antiqua" w:eastAsia="標楷體" w:hAnsi="標楷體"/>
          <w:b/>
          <w:color w:val="0D0D0D" w:themeColor="text1" w:themeTint="F2"/>
          <w:sz w:val="26"/>
          <w:szCs w:val="26"/>
        </w:rPr>
        <w:t>地點</w:t>
      </w:r>
      <w:r w:rsidR="006640ED" w:rsidRPr="005E59B5">
        <w:rPr>
          <w:rFonts w:ascii="Book Antiqua" w:eastAsia="標楷體" w:hAnsi="標楷體"/>
          <w:b/>
          <w:color w:val="0D0D0D" w:themeColor="text1" w:themeTint="F2"/>
          <w:sz w:val="26"/>
          <w:szCs w:val="26"/>
        </w:rPr>
        <w:t>及流程</w:t>
      </w:r>
    </w:p>
    <w:p w:rsidR="006640ED" w:rsidRPr="005E59B5" w:rsidRDefault="00A72FD9" w:rsidP="00981471">
      <w:pPr>
        <w:snapToGrid w:val="0"/>
        <w:spacing w:afterLines="50" w:after="180" w:line="240" w:lineRule="atLeast"/>
        <w:ind w:leftChars="117" w:left="1069" w:hangingChars="303" w:hanging="788"/>
        <w:rPr>
          <w:rFonts w:ascii="Book Antiqua" w:eastAsia="標楷體" w:hAnsi="標楷體"/>
          <w:color w:val="0D0D0D" w:themeColor="text1" w:themeTint="F2"/>
          <w:sz w:val="26"/>
          <w:szCs w:val="26"/>
        </w:rPr>
      </w:pPr>
      <w:r w:rsidRPr="005E59B5">
        <w:rPr>
          <w:rFonts w:ascii="Book Antiqua" w:eastAsia="標楷體" w:hAnsi="標楷體"/>
          <w:color w:val="0D0D0D" w:themeColor="text1" w:themeTint="F2"/>
          <w:sz w:val="26"/>
          <w:szCs w:val="26"/>
        </w:rPr>
        <w:t>（一）</w:t>
      </w:r>
      <w:r w:rsidR="007210A6" w:rsidRPr="005E59B5">
        <w:rPr>
          <w:rFonts w:ascii="Book Antiqua" w:eastAsia="標楷體" w:hAnsi="標楷體" w:hint="eastAsia"/>
          <w:color w:val="0D0D0D" w:themeColor="text1" w:themeTint="F2"/>
          <w:sz w:val="26"/>
          <w:szCs w:val="26"/>
        </w:rPr>
        <w:t>時間</w:t>
      </w:r>
      <w:r w:rsidR="006640ED" w:rsidRPr="005E59B5">
        <w:rPr>
          <w:rFonts w:ascii="Book Antiqua" w:eastAsia="標楷體" w:hAnsi="標楷體"/>
          <w:color w:val="0D0D0D" w:themeColor="text1" w:themeTint="F2"/>
          <w:sz w:val="26"/>
          <w:szCs w:val="26"/>
        </w:rPr>
        <w:t>：</w:t>
      </w:r>
      <w:r w:rsidR="00624156">
        <w:rPr>
          <w:rFonts w:ascii="Book Antiqua" w:eastAsia="標楷體" w:hAnsi="標楷體" w:hint="eastAsia"/>
          <w:color w:val="0D0D0D" w:themeColor="text1" w:themeTint="F2"/>
          <w:sz w:val="26"/>
          <w:szCs w:val="26"/>
        </w:rPr>
        <w:t>105</w:t>
      </w:r>
      <w:r w:rsidR="007210A6" w:rsidRPr="005E59B5">
        <w:rPr>
          <w:rFonts w:ascii="Book Antiqua" w:eastAsia="標楷體" w:hAnsi="標楷體"/>
          <w:color w:val="0D0D0D" w:themeColor="text1" w:themeTint="F2"/>
          <w:sz w:val="26"/>
          <w:szCs w:val="26"/>
        </w:rPr>
        <w:t>年</w:t>
      </w:r>
      <w:r w:rsidR="007210A6" w:rsidRPr="005E59B5">
        <w:rPr>
          <w:rFonts w:ascii="Book Antiqua" w:eastAsia="標楷體" w:hAnsi="標楷體" w:hint="eastAsia"/>
          <w:color w:val="0D0D0D" w:themeColor="text1" w:themeTint="F2"/>
          <w:sz w:val="26"/>
          <w:szCs w:val="26"/>
        </w:rPr>
        <w:t>3</w:t>
      </w:r>
      <w:r w:rsidR="007210A6" w:rsidRPr="005E59B5">
        <w:rPr>
          <w:rFonts w:ascii="Book Antiqua" w:eastAsia="標楷體" w:hAnsi="標楷體"/>
          <w:color w:val="0D0D0D" w:themeColor="text1" w:themeTint="F2"/>
          <w:sz w:val="26"/>
          <w:szCs w:val="26"/>
        </w:rPr>
        <w:t>月</w:t>
      </w:r>
      <w:r w:rsidR="007210A6" w:rsidRPr="005E59B5">
        <w:rPr>
          <w:rFonts w:ascii="Book Antiqua" w:eastAsia="標楷體" w:hAnsi="標楷體" w:hint="eastAsia"/>
          <w:color w:val="0D0D0D" w:themeColor="text1" w:themeTint="F2"/>
          <w:sz w:val="26"/>
          <w:szCs w:val="26"/>
        </w:rPr>
        <w:t>16</w:t>
      </w:r>
      <w:r w:rsidR="007210A6" w:rsidRPr="005E59B5">
        <w:rPr>
          <w:rFonts w:ascii="Book Antiqua" w:eastAsia="標楷體" w:hAnsi="標楷體"/>
          <w:color w:val="0D0D0D" w:themeColor="text1" w:themeTint="F2"/>
          <w:sz w:val="26"/>
          <w:szCs w:val="26"/>
        </w:rPr>
        <w:t>日（</w:t>
      </w:r>
      <w:r w:rsidR="007210A6" w:rsidRPr="005E59B5">
        <w:rPr>
          <w:rFonts w:ascii="Book Antiqua" w:eastAsia="標楷體" w:hAnsi="標楷體" w:hint="eastAsia"/>
          <w:color w:val="0D0D0D" w:themeColor="text1" w:themeTint="F2"/>
          <w:sz w:val="26"/>
          <w:szCs w:val="26"/>
        </w:rPr>
        <w:t>星期三</w:t>
      </w:r>
      <w:r w:rsidR="007210A6" w:rsidRPr="005E59B5">
        <w:rPr>
          <w:rFonts w:ascii="Book Antiqua" w:eastAsia="標楷體" w:hAnsi="標楷體"/>
          <w:color w:val="0D0D0D" w:themeColor="text1" w:themeTint="F2"/>
          <w:sz w:val="26"/>
          <w:szCs w:val="26"/>
        </w:rPr>
        <w:t>）</w:t>
      </w:r>
      <w:r w:rsidR="00B50CB7">
        <w:rPr>
          <w:rFonts w:ascii="Book Antiqua" w:eastAsia="標楷體" w:hAnsi="標楷體" w:hint="eastAsia"/>
          <w:color w:val="0D0D0D" w:themeColor="text1" w:themeTint="F2"/>
          <w:sz w:val="26"/>
          <w:szCs w:val="26"/>
        </w:rPr>
        <w:t>下午</w:t>
      </w:r>
      <w:r w:rsidR="00B50CB7">
        <w:rPr>
          <w:rFonts w:ascii="Book Antiqua" w:eastAsia="標楷體" w:hAnsi="標楷體" w:hint="eastAsia"/>
          <w:color w:val="0D0D0D" w:themeColor="text1" w:themeTint="F2"/>
          <w:sz w:val="26"/>
          <w:szCs w:val="26"/>
        </w:rPr>
        <w:t>2</w:t>
      </w:r>
      <w:r w:rsidR="007210A6" w:rsidRPr="005E59B5">
        <w:rPr>
          <w:rFonts w:ascii="Book Antiqua" w:eastAsia="標楷體" w:hAnsi="標楷體" w:hint="eastAsia"/>
          <w:color w:val="0D0D0D" w:themeColor="text1" w:themeTint="F2"/>
          <w:sz w:val="26"/>
          <w:szCs w:val="26"/>
        </w:rPr>
        <w:t>：</w:t>
      </w:r>
      <w:r w:rsidR="00B50CB7">
        <w:rPr>
          <w:rFonts w:ascii="Book Antiqua" w:eastAsia="標楷體" w:hAnsi="標楷體" w:hint="eastAsia"/>
          <w:color w:val="0D0D0D" w:themeColor="text1" w:themeTint="F2"/>
          <w:sz w:val="26"/>
          <w:szCs w:val="26"/>
        </w:rPr>
        <w:t>00-5</w:t>
      </w:r>
      <w:r w:rsidR="007210A6" w:rsidRPr="005E59B5">
        <w:rPr>
          <w:rFonts w:ascii="Book Antiqua" w:eastAsia="標楷體" w:hAnsi="標楷體" w:hint="eastAsia"/>
          <w:color w:val="0D0D0D" w:themeColor="text1" w:themeTint="F2"/>
          <w:sz w:val="26"/>
          <w:szCs w:val="26"/>
        </w:rPr>
        <w:t>：</w:t>
      </w:r>
      <w:r w:rsidR="00200C6E" w:rsidRPr="005E59B5">
        <w:rPr>
          <w:rFonts w:ascii="Book Antiqua" w:eastAsia="標楷體" w:hAnsi="標楷體" w:hint="eastAsia"/>
          <w:color w:val="0D0D0D" w:themeColor="text1" w:themeTint="F2"/>
          <w:sz w:val="26"/>
          <w:szCs w:val="26"/>
        </w:rPr>
        <w:t>0</w:t>
      </w:r>
      <w:r w:rsidR="007210A6" w:rsidRPr="005E59B5">
        <w:rPr>
          <w:rFonts w:ascii="Book Antiqua" w:eastAsia="標楷體" w:hAnsi="標楷體" w:hint="eastAsia"/>
          <w:color w:val="0D0D0D" w:themeColor="text1" w:themeTint="F2"/>
          <w:sz w:val="26"/>
          <w:szCs w:val="26"/>
        </w:rPr>
        <w:t>0</w:t>
      </w:r>
    </w:p>
    <w:p w:rsidR="00A72FD9" w:rsidRPr="005E59B5" w:rsidRDefault="001042A5" w:rsidP="00981471">
      <w:pPr>
        <w:snapToGrid w:val="0"/>
        <w:spacing w:afterLines="50" w:after="180" w:line="240" w:lineRule="atLeast"/>
        <w:ind w:leftChars="117" w:left="1719" w:hangingChars="553" w:hanging="1438"/>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（二）</w:t>
      </w:r>
      <w:r w:rsidR="00A72FD9" w:rsidRPr="005E59B5">
        <w:rPr>
          <w:rFonts w:ascii="Book Antiqua" w:eastAsia="標楷體" w:hAnsi="Book Antiqua"/>
          <w:color w:val="0D0D0D" w:themeColor="text1" w:themeTint="F2"/>
          <w:sz w:val="26"/>
          <w:szCs w:val="26"/>
        </w:rPr>
        <w:t>地點：</w:t>
      </w:r>
      <w:r w:rsidR="008A797D" w:rsidRPr="005E59B5">
        <w:rPr>
          <w:rFonts w:ascii="Book Antiqua" w:eastAsia="標楷體" w:hAnsi="Book Antiqua"/>
          <w:color w:val="0D0D0D" w:themeColor="text1" w:themeTint="F2"/>
          <w:sz w:val="26"/>
          <w:szCs w:val="26"/>
        </w:rPr>
        <w:t>臺北市立</w:t>
      </w:r>
      <w:r w:rsidR="00AE2C05" w:rsidRPr="005E59B5">
        <w:rPr>
          <w:rFonts w:ascii="Book Antiqua" w:eastAsia="標楷體" w:hAnsi="Book Antiqua"/>
          <w:color w:val="0D0D0D" w:themeColor="text1" w:themeTint="F2"/>
          <w:sz w:val="26"/>
          <w:szCs w:val="26"/>
        </w:rPr>
        <w:t>建國高級中學</w:t>
      </w:r>
      <w:r w:rsidR="00070800" w:rsidRPr="005E59B5">
        <w:rPr>
          <w:rFonts w:ascii="Book Antiqua" w:eastAsia="標楷體" w:hAnsi="Book Antiqua" w:hint="eastAsia"/>
          <w:color w:val="0D0D0D" w:themeColor="text1" w:themeTint="F2"/>
          <w:sz w:val="26"/>
          <w:szCs w:val="26"/>
        </w:rPr>
        <w:t xml:space="preserve">  </w:t>
      </w:r>
      <w:r w:rsidR="00070800" w:rsidRPr="005E59B5">
        <w:rPr>
          <w:rFonts w:ascii="Book Antiqua" w:eastAsia="標楷體" w:hAnsi="Book Antiqua"/>
          <w:color w:val="0D0D0D" w:themeColor="text1" w:themeTint="F2"/>
          <w:sz w:val="26"/>
          <w:szCs w:val="26"/>
        </w:rPr>
        <w:t>夢紅樓</w:t>
      </w:r>
      <w:r w:rsidR="00940C98">
        <w:rPr>
          <w:rFonts w:ascii="Book Antiqua" w:eastAsia="標楷體" w:hAnsi="Book Antiqua" w:hint="eastAsia"/>
          <w:color w:val="0D0D0D" w:themeColor="text1" w:themeTint="F2"/>
          <w:sz w:val="26"/>
          <w:szCs w:val="26"/>
        </w:rPr>
        <w:t>4</w:t>
      </w:r>
      <w:r w:rsidR="00B50CB7">
        <w:rPr>
          <w:rFonts w:ascii="Book Antiqua" w:eastAsia="標楷體" w:hAnsi="Book Antiqua" w:hint="eastAsia"/>
          <w:color w:val="0D0D0D" w:themeColor="text1" w:themeTint="F2"/>
          <w:sz w:val="26"/>
          <w:szCs w:val="26"/>
        </w:rPr>
        <w:t>樓</w:t>
      </w:r>
      <w:r w:rsidR="00070800" w:rsidRPr="005E59B5">
        <w:rPr>
          <w:rFonts w:ascii="Book Antiqua" w:eastAsia="標楷體" w:hAnsi="Book Antiqua"/>
          <w:color w:val="0D0D0D" w:themeColor="text1" w:themeTint="F2"/>
          <w:sz w:val="26"/>
          <w:szCs w:val="26"/>
        </w:rPr>
        <w:t>國際會議廳</w:t>
      </w:r>
      <w:r w:rsidR="00070800" w:rsidRPr="005E59B5">
        <w:rPr>
          <w:rFonts w:ascii="Book Antiqua" w:eastAsia="標楷體" w:hAnsi="Book Antiqua" w:hint="eastAsia"/>
          <w:color w:val="0D0D0D" w:themeColor="text1" w:themeTint="F2"/>
          <w:sz w:val="26"/>
          <w:szCs w:val="26"/>
        </w:rPr>
        <w:t>。</w:t>
      </w:r>
      <w:r w:rsidR="00070800" w:rsidRPr="005E59B5">
        <w:rPr>
          <w:rFonts w:ascii="Book Antiqua" w:eastAsia="標楷體" w:hAnsi="Book Antiqua"/>
          <w:color w:val="0D0D0D" w:themeColor="text1" w:themeTint="F2"/>
          <w:sz w:val="26"/>
          <w:szCs w:val="26"/>
        </w:rPr>
        <w:br/>
      </w:r>
      <w:r w:rsidR="00A72FD9" w:rsidRPr="005E59B5">
        <w:rPr>
          <w:rFonts w:ascii="Book Antiqua" w:eastAsia="標楷體" w:hAnsi="Book Antiqua"/>
          <w:color w:val="0D0D0D" w:themeColor="text1" w:themeTint="F2"/>
          <w:sz w:val="26"/>
          <w:szCs w:val="26"/>
        </w:rPr>
        <w:t>（</w:t>
      </w:r>
      <w:r w:rsidR="00AE2C05" w:rsidRPr="005E59B5">
        <w:rPr>
          <w:rFonts w:ascii="Book Antiqua" w:eastAsia="標楷體" w:hAnsi="Book Antiqua"/>
          <w:color w:val="0D0D0D" w:themeColor="text1" w:themeTint="F2"/>
          <w:sz w:val="26"/>
          <w:szCs w:val="26"/>
        </w:rPr>
        <w:t>臺北市中正區南海路</w:t>
      </w:r>
      <w:r w:rsidRPr="005E59B5">
        <w:rPr>
          <w:rFonts w:ascii="Book Antiqua" w:eastAsia="標楷體" w:hAnsi="Book Antiqua"/>
          <w:color w:val="0D0D0D" w:themeColor="text1" w:themeTint="F2"/>
          <w:sz w:val="26"/>
          <w:szCs w:val="26"/>
        </w:rPr>
        <w:t>56</w:t>
      </w:r>
      <w:r w:rsidRPr="005E59B5">
        <w:rPr>
          <w:rFonts w:ascii="Book Antiqua" w:eastAsia="標楷體" w:hAnsi="Book Antiqua"/>
          <w:color w:val="0D0D0D" w:themeColor="text1" w:themeTint="F2"/>
          <w:sz w:val="26"/>
          <w:szCs w:val="26"/>
        </w:rPr>
        <w:t>號</w:t>
      </w:r>
      <w:r w:rsidR="00070800" w:rsidRPr="005E59B5">
        <w:rPr>
          <w:rFonts w:ascii="Book Antiqua" w:eastAsia="標楷體" w:hAnsi="Book Antiqua" w:hint="eastAsia"/>
          <w:color w:val="0D0D0D" w:themeColor="text1" w:themeTint="F2"/>
          <w:sz w:val="26"/>
          <w:szCs w:val="26"/>
        </w:rPr>
        <w:t>，</w:t>
      </w:r>
      <w:r w:rsidR="00B25655" w:rsidRPr="005E59B5">
        <w:rPr>
          <w:rFonts w:ascii="Book Antiqua" w:eastAsia="標楷體" w:hAnsi="Book Antiqua" w:hint="eastAsia"/>
          <w:color w:val="0D0D0D" w:themeColor="text1" w:themeTint="F2"/>
          <w:sz w:val="26"/>
          <w:szCs w:val="26"/>
        </w:rPr>
        <w:t>活動地點</w:t>
      </w:r>
      <w:r w:rsidR="00070800" w:rsidRPr="005E59B5">
        <w:rPr>
          <w:rFonts w:ascii="Book Antiqua" w:eastAsia="標楷體" w:hAnsi="Book Antiqua" w:hint="eastAsia"/>
          <w:color w:val="0D0D0D" w:themeColor="text1" w:themeTint="F2"/>
          <w:sz w:val="26"/>
          <w:szCs w:val="26"/>
        </w:rPr>
        <w:t>交通資訊，詳</w:t>
      </w:r>
      <w:r w:rsidR="007210A6" w:rsidRPr="005E59B5">
        <w:rPr>
          <w:rFonts w:ascii="Book Antiqua" w:eastAsia="標楷體" w:hAnsi="Book Antiqua"/>
          <w:color w:val="0D0D0D" w:themeColor="text1" w:themeTint="F2"/>
          <w:sz w:val="26"/>
          <w:szCs w:val="26"/>
        </w:rPr>
        <w:t>附件三</w:t>
      </w:r>
      <w:r w:rsidR="00070800" w:rsidRPr="005E59B5">
        <w:rPr>
          <w:rFonts w:ascii="Book Antiqua" w:eastAsia="標楷體" w:hAnsi="Book Antiqua" w:hint="eastAsia"/>
          <w:color w:val="0D0D0D" w:themeColor="text1" w:themeTint="F2"/>
          <w:sz w:val="26"/>
          <w:szCs w:val="26"/>
        </w:rPr>
        <w:t>）</w:t>
      </w:r>
    </w:p>
    <w:p w:rsidR="00E906AF" w:rsidRPr="005E59B5" w:rsidRDefault="00E906AF">
      <w:pPr>
        <w:widowControl/>
        <w:rPr>
          <w:rFonts w:ascii="Book Antiqua" w:eastAsia="標楷體" w:hAnsi="標楷體"/>
          <w:b/>
          <w:color w:val="0D0D0D" w:themeColor="text1" w:themeTint="F2"/>
          <w:sz w:val="26"/>
          <w:szCs w:val="26"/>
        </w:rPr>
      </w:pPr>
      <w:r w:rsidRPr="005E59B5">
        <w:rPr>
          <w:rFonts w:ascii="Book Antiqua" w:eastAsia="標楷體" w:hAnsi="標楷體"/>
          <w:b/>
          <w:color w:val="0D0D0D" w:themeColor="text1" w:themeTint="F2"/>
          <w:sz w:val="26"/>
          <w:szCs w:val="26"/>
        </w:rPr>
        <w:br w:type="page"/>
      </w:r>
    </w:p>
    <w:p w:rsidR="006640ED" w:rsidRDefault="008A797D" w:rsidP="003E533D">
      <w:pPr>
        <w:snapToGrid w:val="0"/>
        <w:spacing w:afterLines="50" w:after="180" w:line="240" w:lineRule="atLeast"/>
        <w:ind w:leftChars="117" w:left="1070" w:hangingChars="303" w:hanging="789"/>
        <w:rPr>
          <w:rFonts w:ascii="Book Antiqua" w:eastAsia="標楷體" w:hAnsi="標楷體"/>
          <w:b/>
          <w:color w:val="0D0D0D" w:themeColor="text1" w:themeTint="F2"/>
          <w:sz w:val="26"/>
          <w:szCs w:val="26"/>
        </w:rPr>
      </w:pPr>
      <w:r w:rsidRPr="005E59B5">
        <w:rPr>
          <w:rFonts w:ascii="Book Antiqua" w:eastAsia="標楷體" w:hAnsi="標楷體"/>
          <w:b/>
          <w:color w:val="0D0D0D" w:themeColor="text1" w:themeTint="F2"/>
          <w:sz w:val="26"/>
          <w:szCs w:val="26"/>
        </w:rPr>
        <w:lastRenderedPageBreak/>
        <w:t>（三）</w:t>
      </w:r>
      <w:r w:rsidR="006640ED" w:rsidRPr="005E59B5">
        <w:rPr>
          <w:rFonts w:ascii="Book Antiqua" w:eastAsia="標楷體" w:hAnsi="標楷體"/>
          <w:b/>
          <w:color w:val="0D0D0D" w:themeColor="text1" w:themeTint="F2"/>
          <w:sz w:val="26"/>
          <w:szCs w:val="26"/>
        </w:rPr>
        <w:t>流程</w:t>
      </w:r>
    </w:p>
    <w:tbl>
      <w:tblPr>
        <w:tblW w:w="9780" w:type="dxa"/>
        <w:tblInd w:w="45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4252"/>
        <w:gridCol w:w="3685"/>
      </w:tblGrid>
      <w:tr w:rsidR="0097393B" w:rsidRPr="005E59B5" w:rsidTr="005350EE">
        <w:trPr>
          <w:trHeight w:val="454"/>
          <w:tblHeader/>
        </w:trPr>
        <w:tc>
          <w:tcPr>
            <w:tcW w:w="1843" w:type="dxa"/>
            <w:vAlign w:val="center"/>
          </w:tcPr>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標楷體"/>
                <w:b/>
                <w:color w:val="0D0D0D" w:themeColor="text1" w:themeTint="F2"/>
                <w:sz w:val="26"/>
                <w:szCs w:val="26"/>
              </w:rPr>
              <w:t>時間</w:t>
            </w:r>
          </w:p>
        </w:tc>
        <w:tc>
          <w:tcPr>
            <w:tcW w:w="4252" w:type="dxa"/>
            <w:vAlign w:val="center"/>
          </w:tcPr>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標楷體"/>
                <w:b/>
                <w:color w:val="0D0D0D" w:themeColor="text1" w:themeTint="F2"/>
                <w:sz w:val="26"/>
                <w:szCs w:val="26"/>
              </w:rPr>
              <w:t>活動內容</w:t>
            </w:r>
          </w:p>
        </w:tc>
        <w:tc>
          <w:tcPr>
            <w:tcW w:w="3685" w:type="dxa"/>
            <w:vAlign w:val="center"/>
          </w:tcPr>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標楷體" w:hint="eastAsia"/>
                <w:b/>
                <w:color w:val="0D0D0D" w:themeColor="text1" w:themeTint="F2"/>
                <w:sz w:val="26"/>
                <w:szCs w:val="26"/>
              </w:rPr>
              <w:t>講</w:t>
            </w:r>
            <w:r w:rsidRPr="005E59B5">
              <w:rPr>
                <w:rFonts w:ascii="Book Antiqua" w:eastAsia="標楷體" w:hAnsi="標楷體" w:hint="eastAsia"/>
                <w:b/>
                <w:color w:val="0D0D0D" w:themeColor="text1" w:themeTint="F2"/>
                <w:sz w:val="26"/>
                <w:szCs w:val="26"/>
              </w:rPr>
              <w:t xml:space="preserve">  </w:t>
            </w:r>
            <w:r w:rsidRPr="005E59B5">
              <w:rPr>
                <w:rFonts w:ascii="Book Antiqua" w:eastAsia="標楷體" w:hAnsi="標楷體" w:hint="eastAsia"/>
                <w:b/>
                <w:color w:val="0D0D0D" w:themeColor="text1" w:themeTint="F2"/>
                <w:sz w:val="26"/>
                <w:szCs w:val="26"/>
              </w:rPr>
              <w:t>座</w:t>
            </w:r>
            <w:r w:rsidRPr="005E59B5">
              <w:rPr>
                <w:rFonts w:ascii="Book Antiqua" w:eastAsia="標楷體" w:hAnsi="標楷體" w:hint="eastAsia"/>
                <w:b/>
                <w:color w:val="0D0D0D" w:themeColor="text1" w:themeTint="F2"/>
                <w:sz w:val="26"/>
                <w:szCs w:val="26"/>
              </w:rPr>
              <w:t>/</w:t>
            </w:r>
            <w:r w:rsidRPr="005E59B5">
              <w:rPr>
                <w:rFonts w:ascii="Book Antiqua" w:eastAsia="標楷體" w:hAnsi="標楷體" w:hint="eastAsia"/>
                <w:b/>
                <w:color w:val="0D0D0D" w:themeColor="text1" w:themeTint="F2"/>
                <w:sz w:val="26"/>
                <w:szCs w:val="26"/>
              </w:rPr>
              <w:t>負責人</w:t>
            </w:r>
          </w:p>
        </w:tc>
      </w:tr>
      <w:tr w:rsidR="0097393B" w:rsidRPr="005E59B5" w:rsidTr="005350EE">
        <w:trPr>
          <w:trHeight w:val="454"/>
        </w:trPr>
        <w:tc>
          <w:tcPr>
            <w:tcW w:w="1843" w:type="dxa"/>
            <w:vAlign w:val="center"/>
          </w:tcPr>
          <w:p w:rsidR="0097393B" w:rsidRPr="005E59B5" w:rsidRDefault="0097393B" w:rsidP="005350EE">
            <w:pPr>
              <w:jc w:val="center"/>
              <w:rPr>
                <w:rFonts w:ascii="Book Antiqua" w:eastAsia="標楷體" w:hAnsi="Book Antiqua"/>
                <w:color w:val="0D0D0D" w:themeColor="text1" w:themeTint="F2"/>
                <w:sz w:val="26"/>
                <w:szCs w:val="26"/>
              </w:rPr>
            </w:pPr>
            <w:r w:rsidRPr="005E59B5">
              <w:rPr>
                <w:rFonts w:ascii="Book Antiqua" w:eastAsia="標楷體" w:hAnsi="Book Antiqua" w:hint="eastAsia"/>
                <w:color w:val="0D0D0D" w:themeColor="text1" w:themeTint="F2"/>
                <w:sz w:val="26"/>
                <w:szCs w:val="26"/>
              </w:rPr>
              <w:t>14</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00</w:t>
            </w:r>
            <w:r w:rsidRPr="005E59B5">
              <w:rPr>
                <w:rFonts w:ascii="Book Antiqua" w:eastAsia="標楷體" w:hAnsi="Book Antiqua"/>
                <w:color w:val="0D0D0D" w:themeColor="text1" w:themeTint="F2"/>
                <w:sz w:val="26"/>
                <w:szCs w:val="26"/>
              </w:rPr>
              <w:t>-14</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30</w:t>
            </w:r>
          </w:p>
        </w:tc>
        <w:tc>
          <w:tcPr>
            <w:tcW w:w="4252" w:type="dxa"/>
            <w:vAlign w:val="center"/>
          </w:tcPr>
          <w:p w:rsidR="0097393B" w:rsidRPr="005E59B5" w:rsidRDefault="0097393B" w:rsidP="005350EE">
            <w:pPr>
              <w:jc w:val="center"/>
              <w:rPr>
                <w:rFonts w:ascii="Book Antiqua" w:eastAsia="標楷體" w:hAnsi="Book Antiqua"/>
                <w:b/>
                <w:color w:val="0D0D0D" w:themeColor="text1" w:themeTint="F2"/>
                <w:sz w:val="26"/>
                <w:szCs w:val="26"/>
              </w:rPr>
            </w:pPr>
            <w:r w:rsidRPr="005E59B5">
              <w:rPr>
                <w:rFonts w:ascii="Book Antiqua" w:eastAsia="標楷體" w:hAnsi="Book Antiqua"/>
                <w:b/>
                <w:color w:val="0D0D0D" w:themeColor="text1" w:themeTint="F2"/>
                <w:sz w:val="26"/>
                <w:szCs w:val="26"/>
              </w:rPr>
              <w:t>報到</w:t>
            </w:r>
          </w:p>
        </w:tc>
        <w:tc>
          <w:tcPr>
            <w:tcW w:w="3685" w:type="dxa"/>
            <w:vAlign w:val="center"/>
          </w:tcPr>
          <w:p w:rsidR="0097393B" w:rsidRPr="005E59B5" w:rsidRDefault="0097393B" w:rsidP="005350EE">
            <w:pPr>
              <w:adjustRightInd w:val="0"/>
              <w:snapToGrid w:val="0"/>
              <w:spacing w:line="240" w:lineRule="atLeast"/>
              <w:jc w:val="center"/>
              <w:rPr>
                <w:rFonts w:ascii="Book Antiqua" w:eastAsia="標楷體" w:hAnsi="標楷體"/>
                <w:color w:val="0D0D0D" w:themeColor="text1" w:themeTint="F2"/>
                <w:sz w:val="26"/>
                <w:szCs w:val="26"/>
              </w:rPr>
            </w:pPr>
            <w:r w:rsidRPr="005E59B5">
              <w:rPr>
                <w:rFonts w:ascii="Book Antiqua" w:eastAsia="標楷體" w:hAnsi="標楷體" w:hint="eastAsia"/>
                <w:color w:val="0D0D0D" w:themeColor="text1" w:themeTint="F2"/>
                <w:sz w:val="26"/>
                <w:szCs w:val="26"/>
              </w:rPr>
              <w:t>建國高中、資優中心</w:t>
            </w:r>
          </w:p>
          <w:p w:rsidR="0097393B" w:rsidRPr="005E59B5"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標楷體" w:hint="eastAsia"/>
                <w:color w:val="0D0D0D" w:themeColor="text1" w:themeTint="F2"/>
                <w:sz w:val="26"/>
                <w:szCs w:val="26"/>
              </w:rPr>
              <w:t>及</w:t>
            </w:r>
            <w:r w:rsidRPr="005E59B5">
              <w:rPr>
                <w:rFonts w:ascii="Book Antiqua" w:eastAsia="標楷體" w:hAnsi="Book Antiqua"/>
                <w:color w:val="0D0D0D" w:themeColor="text1" w:themeTint="F2"/>
                <w:sz w:val="26"/>
                <w:szCs w:val="26"/>
              </w:rPr>
              <w:t>英國文化協會</w:t>
            </w:r>
            <w:r w:rsidRPr="005E59B5">
              <w:rPr>
                <w:rFonts w:ascii="Book Antiqua" w:eastAsia="標楷體" w:hAnsi="標楷體" w:hint="eastAsia"/>
                <w:color w:val="0D0D0D" w:themeColor="text1" w:themeTint="F2"/>
                <w:sz w:val="26"/>
                <w:szCs w:val="26"/>
              </w:rPr>
              <w:t>團隊</w:t>
            </w:r>
          </w:p>
        </w:tc>
      </w:tr>
      <w:tr w:rsidR="0097393B" w:rsidRPr="005E59B5" w:rsidTr="005350EE">
        <w:trPr>
          <w:trHeight w:val="418"/>
        </w:trPr>
        <w:tc>
          <w:tcPr>
            <w:tcW w:w="1843" w:type="dxa"/>
            <w:vAlign w:val="center"/>
          </w:tcPr>
          <w:p w:rsidR="0097393B" w:rsidRPr="005E59B5" w:rsidRDefault="0097393B" w:rsidP="005350EE">
            <w:pPr>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14</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30</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15</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00</w:t>
            </w:r>
          </w:p>
        </w:tc>
        <w:tc>
          <w:tcPr>
            <w:tcW w:w="4252" w:type="dxa"/>
            <w:vAlign w:val="center"/>
          </w:tcPr>
          <w:p w:rsidR="0097393B" w:rsidRPr="005E59B5" w:rsidRDefault="0097393B" w:rsidP="005350EE">
            <w:pPr>
              <w:jc w:val="center"/>
              <w:rPr>
                <w:rFonts w:ascii="Book Antiqua" w:eastAsia="標楷體" w:hAnsi="Book Antiqua"/>
                <w:b/>
                <w:color w:val="0D0D0D" w:themeColor="text1" w:themeTint="F2"/>
                <w:sz w:val="26"/>
                <w:szCs w:val="26"/>
              </w:rPr>
            </w:pPr>
            <w:r w:rsidRPr="005E59B5">
              <w:rPr>
                <w:rFonts w:ascii="Book Antiqua" w:eastAsia="標楷體" w:hAnsi="Book Antiqua"/>
                <w:b/>
                <w:color w:val="0D0D0D" w:themeColor="text1" w:themeTint="F2"/>
                <w:sz w:val="26"/>
                <w:szCs w:val="26"/>
              </w:rPr>
              <w:t>2016</w:t>
            </w:r>
            <w:r w:rsidRPr="005E59B5">
              <w:rPr>
                <w:rFonts w:ascii="Book Antiqua" w:eastAsia="標楷體" w:hAnsi="Book Antiqua"/>
                <w:b/>
                <w:color w:val="0D0D0D" w:themeColor="text1" w:themeTint="F2"/>
                <w:sz w:val="26"/>
                <w:szCs w:val="26"/>
              </w:rPr>
              <w:t>倫敦國際青年科學論壇（</w:t>
            </w:r>
            <w:r w:rsidRPr="005E59B5">
              <w:rPr>
                <w:rFonts w:ascii="Book Antiqua" w:eastAsia="標楷體" w:hAnsi="Book Antiqua"/>
                <w:b/>
                <w:color w:val="0D0D0D" w:themeColor="text1" w:themeTint="F2"/>
                <w:sz w:val="26"/>
                <w:szCs w:val="26"/>
              </w:rPr>
              <w:t>LIYSF</w:t>
            </w:r>
            <w:r w:rsidRPr="005E59B5">
              <w:rPr>
                <w:rFonts w:ascii="Book Antiqua" w:eastAsia="標楷體" w:hAnsi="Book Antiqua"/>
                <w:b/>
                <w:color w:val="0D0D0D" w:themeColor="text1" w:themeTint="F2"/>
                <w:sz w:val="26"/>
                <w:szCs w:val="26"/>
              </w:rPr>
              <w:t>）</w:t>
            </w:r>
            <w:r w:rsidRPr="00D97229">
              <w:rPr>
                <w:rFonts w:ascii="Book Antiqua" w:eastAsia="標楷體" w:hAnsi="Book Antiqua" w:hint="eastAsia"/>
                <w:b/>
                <w:color w:val="0D0D0D" w:themeColor="text1" w:themeTint="F2"/>
                <w:sz w:val="26"/>
                <w:szCs w:val="26"/>
              </w:rPr>
              <w:t>甄選計畫說明及經驗分享</w:t>
            </w:r>
          </w:p>
        </w:tc>
        <w:tc>
          <w:tcPr>
            <w:tcW w:w="3685" w:type="dxa"/>
            <w:vAlign w:val="center"/>
          </w:tcPr>
          <w:p w:rsidR="0097393B" w:rsidRDefault="0097393B" w:rsidP="005350EE">
            <w:pPr>
              <w:snapToGrid w:val="0"/>
              <w:spacing w:line="240" w:lineRule="atLeast"/>
              <w:jc w:val="center"/>
              <w:rPr>
                <w:rFonts w:ascii="標楷體" w:eastAsia="標楷體" w:hAnsi="標楷體"/>
                <w:color w:val="0D0D0D" w:themeColor="text1" w:themeTint="F2"/>
                <w:sz w:val="26"/>
                <w:szCs w:val="26"/>
              </w:rPr>
            </w:pPr>
            <w:r>
              <w:rPr>
                <w:rFonts w:ascii="標楷體" w:eastAsia="標楷體" w:hAnsi="標楷體" w:hint="eastAsia"/>
                <w:color w:val="0D0D0D" w:themeColor="text1" w:themeTint="F2"/>
                <w:sz w:val="26"/>
                <w:szCs w:val="26"/>
              </w:rPr>
              <w:t>資優中心</w:t>
            </w:r>
          </w:p>
          <w:p w:rsidR="0097393B" w:rsidRPr="0097393B" w:rsidRDefault="0097393B" w:rsidP="0097393B">
            <w:pPr>
              <w:snapToGrid w:val="0"/>
              <w:spacing w:line="240" w:lineRule="atLeast"/>
              <w:jc w:val="center"/>
              <w:rPr>
                <w:rFonts w:ascii="標楷體" w:eastAsia="標楷體" w:hAnsi="標楷體"/>
                <w:color w:val="0D0D0D" w:themeColor="text1" w:themeTint="F2"/>
                <w:sz w:val="26"/>
                <w:szCs w:val="26"/>
              </w:rPr>
            </w:pPr>
            <w:r w:rsidRPr="005E59B5">
              <w:rPr>
                <w:rFonts w:ascii="標楷體" w:eastAsia="標楷體" w:hAnsi="標楷體" w:hint="eastAsia"/>
                <w:color w:val="0D0D0D" w:themeColor="text1" w:themeTint="F2"/>
                <w:sz w:val="26"/>
                <w:szCs w:val="26"/>
              </w:rPr>
              <w:t>馬偕醫學院 柯芷蓉同學</w:t>
            </w:r>
          </w:p>
        </w:tc>
      </w:tr>
      <w:tr w:rsidR="0097393B" w:rsidRPr="005E59B5" w:rsidTr="005350EE">
        <w:trPr>
          <w:trHeight w:val="454"/>
        </w:trPr>
        <w:tc>
          <w:tcPr>
            <w:tcW w:w="1843" w:type="dxa"/>
            <w:vAlign w:val="center"/>
          </w:tcPr>
          <w:p w:rsidR="0097393B" w:rsidRPr="005E59B5" w:rsidRDefault="0097393B" w:rsidP="005350EE">
            <w:pPr>
              <w:jc w:val="center"/>
              <w:rPr>
                <w:rFonts w:ascii="Book Antiqua" w:eastAsia="標楷體" w:hAnsi="Book Antiqua"/>
                <w:color w:val="0D0D0D" w:themeColor="text1" w:themeTint="F2"/>
                <w:sz w:val="26"/>
                <w:szCs w:val="26"/>
              </w:rPr>
            </w:pPr>
            <w:r w:rsidRPr="005E59B5">
              <w:rPr>
                <w:rFonts w:ascii="Book Antiqua" w:eastAsia="標楷體" w:hAnsi="Book Antiqua" w:hint="eastAsia"/>
                <w:color w:val="0D0D0D" w:themeColor="text1" w:themeTint="F2"/>
                <w:sz w:val="26"/>
                <w:szCs w:val="26"/>
              </w:rPr>
              <w:t>15</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00</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15</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10</w:t>
            </w:r>
          </w:p>
        </w:tc>
        <w:tc>
          <w:tcPr>
            <w:tcW w:w="4252" w:type="dxa"/>
            <w:vAlign w:val="center"/>
          </w:tcPr>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Book Antiqua"/>
                <w:b/>
                <w:color w:val="0D0D0D" w:themeColor="text1" w:themeTint="F2"/>
                <w:sz w:val="26"/>
                <w:szCs w:val="26"/>
              </w:rPr>
              <w:t>與會來賓介紹與致詞</w:t>
            </w:r>
          </w:p>
        </w:tc>
        <w:tc>
          <w:tcPr>
            <w:tcW w:w="3685" w:type="dxa"/>
            <w:vAlign w:val="center"/>
          </w:tcPr>
          <w:p w:rsidR="0097393B" w:rsidRPr="005E59B5" w:rsidRDefault="0097393B" w:rsidP="005350EE">
            <w:pPr>
              <w:snapToGrid w:val="0"/>
              <w:spacing w:line="240" w:lineRule="atLeast"/>
              <w:jc w:val="center"/>
              <w:rPr>
                <w:rFonts w:ascii="Book Antiqua" w:eastAsia="標楷體" w:hAnsi="Book Antiqua" w:cs="新細明體"/>
                <w:color w:val="0D0D0D" w:themeColor="text1" w:themeTint="F2"/>
                <w:kern w:val="0"/>
                <w:sz w:val="26"/>
                <w:szCs w:val="26"/>
              </w:rPr>
            </w:pPr>
            <w:r w:rsidRPr="005E59B5">
              <w:rPr>
                <w:rFonts w:ascii="Book Antiqua" w:eastAsia="標楷體" w:hAnsi="Book Antiqua"/>
                <w:color w:val="0D0D0D" w:themeColor="text1" w:themeTint="F2"/>
                <w:sz w:val="26"/>
                <w:szCs w:val="26"/>
              </w:rPr>
              <w:t>臺北市</w:t>
            </w:r>
            <w:r w:rsidRPr="005E59B5">
              <w:rPr>
                <w:rFonts w:ascii="Book Antiqua" w:eastAsia="標楷體" w:hAnsi="Book Antiqua" w:hint="eastAsia"/>
                <w:color w:val="0D0D0D" w:themeColor="text1" w:themeTint="F2"/>
                <w:sz w:val="26"/>
                <w:szCs w:val="26"/>
              </w:rPr>
              <w:t>政府</w:t>
            </w:r>
            <w:r w:rsidRPr="005E59B5">
              <w:rPr>
                <w:rFonts w:ascii="Book Antiqua" w:eastAsia="標楷體" w:hAnsi="Book Antiqua"/>
                <w:color w:val="0D0D0D" w:themeColor="text1" w:themeTint="F2"/>
                <w:sz w:val="26"/>
                <w:szCs w:val="26"/>
              </w:rPr>
              <w:t>教育局</w:t>
            </w:r>
            <w:r w:rsidRPr="005E59B5">
              <w:rPr>
                <w:rFonts w:ascii="Book Antiqua" w:eastAsia="標楷體" w:hAnsi="Book Antiqua" w:hint="eastAsia"/>
                <w:color w:val="0D0D0D" w:themeColor="text1" w:themeTint="F2"/>
                <w:sz w:val="26"/>
                <w:szCs w:val="26"/>
              </w:rPr>
              <w:t xml:space="preserve"> </w:t>
            </w:r>
            <w:r w:rsidRPr="005E59B5">
              <w:rPr>
                <w:rFonts w:ascii="Book Antiqua" w:eastAsia="標楷體" w:hAnsi="Book Antiqua"/>
                <w:color w:val="0D0D0D" w:themeColor="text1" w:themeTint="F2"/>
                <w:sz w:val="26"/>
                <w:szCs w:val="26"/>
              </w:rPr>
              <w:t>湯局長志</w:t>
            </w:r>
            <w:r w:rsidRPr="005E59B5">
              <w:rPr>
                <w:rFonts w:ascii="Book Antiqua" w:eastAsia="標楷體" w:hAnsi="Book Antiqua" w:hint="eastAsia"/>
                <w:color w:val="0D0D0D" w:themeColor="text1" w:themeTint="F2"/>
                <w:sz w:val="26"/>
                <w:szCs w:val="26"/>
              </w:rPr>
              <w:t>民</w:t>
            </w:r>
          </w:p>
          <w:p w:rsidR="0097393B" w:rsidRPr="005E59B5" w:rsidRDefault="0097393B" w:rsidP="005350EE">
            <w:pPr>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英國文化協會</w:t>
            </w:r>
            <w:r w:rsidRPr="005E59B5">
              <w:rPr>
                <w:rFonts w:ascii="Book Antiqua" w:eastAsia="標楷體" w:hAnsi="Book Antiqua" w:hint="eastAsia"/>
                <w:color w:val="0D0D0D" w:themeColor="text1" w:themeTint="F2"/>
                <w:sz w:val="26"/>
                <w:szCs w:val="26"/>
              </w:rPr>
              <w:t xml:space="preserve"> </w:t>
            </w:r>
            <w:r w:rsidRPr="005E59B5">
              <w:rPr>
                <w:rFonts w:ascii="Book Antiqua" w:eastAsia="標楷體" w:hAnsi="標楷體"/>
                <w:color w:val="0D0D0D" w:themeColor="text1" w:themeTint="F2"/>
                <w:sz w:val="26"/>
                <w:szCs w:val="26"/>
              </w:rPr>
              <w:t>蘇處長小真</w:t>
            </w:r>
          </w:p>
          <w:p w:rsidR="0097393B" w:rsidRPr="005E59B5" w:rsidRDefault="0097393B" w:rsidP="005350EE">
            <w:pPr>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建國</w:t>
            </w:r>
            <w:r w:rsidRPr="005E59B5">
              <w:rPr>
                <w:rFonts w:ascii="Book Antiqua" w:eastAsia="標楷體" w:hAnsi="Book Antiqua" w:hint="eastAsia"/>
                <w:color w:val="0D0D0D" w:themeColor="text1" w:themeTint="F2"/>
                <w:sz w:val="26"/>
                <w:szCs w:val="26"/>
              </w:rPr>
              <w:t>高</w:t>
            </w:r>
            <w:r w:rsidRPr="005E59B5">
              <w:rPr>
                <w:rFonts w:ascii="Book Antiqua" w:eastAsia="標楷體" w:hAnsi="Book Antiqua"/>
                <w:color w:val="0D0D0D" w:themeColor="text1" w:themeTint="F2"/>
                <w:sz w:val="26"/>
                <w:szCs w:val="26"/>
              </w:rPr>
              <w:t>中</w:t>
            </w:r>
            <w:r w:rsidRPr="005E59B5">
              <w:rPr>
                <w:rFonts w:ascii="Book Antiqua" w:eastAsia="標楷體" w:hAnsi="Book Antiqua" w:hint="eastAsia"/>
                <w:color w:val="0D0D0D" w:themeColor="text1" w:themeTint="F2"/>
                <w:sz w:val="26"/>
                <w:szCs w:val="26"/>
              </w:rPr>
              <w:t xml:space="preserve"> </w:t>
            </w:r>
            <w:r w:rsidRPr="005E59B5">
              <w:rPr>
                <w:rFonts w:ascii="Book Antiqua" w:eastAsia="標楷體" w:hAnsi="Book Antiqua"/>
                <w:color w:val="0D0D0D" w:themeColor="text1" w:themeTint="F2"/>
                <w:sz w:val="26"/>
                <w:szCs w:val="26"/>
              </w:rPr>
              <w:t>徐校長建國</w:t>
            </w:r>
          </w:p>
        </w:tc>
      </w:tr>
      <w:tr w:rsidR="0097393B" w:rsidRPr="005E59B5" w:rsidTr="005350EE">
        <w:trPr>
          <w:trHeight w:val="1516"/>
        </w:trPr>
        <w:tc>
          <w:tcPr>
            <w:tcW w:w="1843" w:type="dxa"/>
            <w:vAlign w:val="center"/>
          </w:tcPr>
          <w:p w:rsidR="0097393B" w:rsidRPr="005E59B5" w:rsidRDefault="0097393B" w:rsidP="005350EE">
            <w:pPr>
              <w:jc w:val="center"/>
              <w:rPr>
                <w:rFonts w:ascii="Book Antiqua" w:eastAsia="標楷體" w:hAnsi="Book Antiqua"/>
                <w:color w:val="0D0D0D" w:themeColor="text1" w:themeTint="F2"/>
                <w:sz w:val="26"/>
                <w:szCs w:val="26"/>
              </w:rPr>
            </w:pPr>
            <w:r w:rsidRPr="005E59B5">
              <w:rPr>
                <w:rFonts w:ascii="Book Antiqua" w:eastAsia="標楷體" w:hAnsi="Book Antiqua" w:hint="eastAsia"/>
                <w:color w:val="0D0D0D" w:themeColor="text1" w:themeTint="F2"/>
                <w:sz w:val="26"/>
                <w:szCs w:val="26"/>
              </w:rPr>
              <w:t>15</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10</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16</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10</w:t>
            </w:r>
          </w:p>
        </w:tc>
        <w:tc>
          <w:tcPr>
            <w:tcW w:w="4252" w:type="dxa"/>
            <w:vAlign w:val="center"/>
          </w:tcPr>
          <w:p w:rsidR="0097393B" w:rsidRPr="005E59B5" w:rsidRDefault="0097393B" w:rsidP="005350EE">
            <w:pPr>
              <w:snapToGrid w:val="0"/>
              <w:spacing w:line="240" w:lineRule="atLeast"/>
              <w:jc w:val="center"/>
              <w:rPr>
                <w:rFonts w:ascii="Book Antiqua" w:eastAsia="標楷體" w:hAnsi="Book Antiqua"/>
                <w:b/>
                <w:color w:val="0D0D0D" w:themeColor="text1" w:themeTint="F2"/>
              </w:rPr>
            </w:pPr>
            <w:r w:rsidRPr="005E59B5">
              <w:rPr>
                <w:rFonts w:ascii="Book Antiqua" w:eastAsia="標楷體" w:hAnsi="Book Antiqua" w:hint="eastAsia"/>
                <w:b/>
                <w:color w:val="0D0D0D" w:themeColor="text1" w:themeTint="F2"/>
              </w:rPr>
              <w:t>【</w:t>
            </w:r>
            <w:r w:rsidRPr="005E59B5">
              <w:rPr>
                <w:rFonts w:ascii="Book Antiqua" w:eastAsia="標楷體" w:hAnsi="Book Antiqua"/>
                <w:b/>
                <w:color w:val="0D0D0D" w:themeColor="text1" w:themeTint="F2"/>
              </w:rPr>
              <w:t>專題演講</w:t>
            </w:r>
            <w:r w:rsidRPr="005E59B5">
              <w:rPr>
                <w:rFonts w:ascii="Book Antiqua" w:eastAsia="標楷體" w:hAnsi="Book Antiqua" w:hint="eastAsia"/>
                <w:b/>
                <w:color w:val="0D0D0D" w:themeColor="text1" w:themeTint="F2"/>
              </w:rPr>
              <w:t>】</w:t>
            </w:r>
          </w:p>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Book Antiqua" w:hint="eastAsia"/>
                <w:b/>
                <w:color w:val="0D0D0D" w:themeColor="text1" w:themeTint="F2"/>
                <w:sz w:val="26"/>
                <w:szCs w:val="26"/>
              </w:rPr>
              <w:t>學習與不完美共存</w:t>
            </w:r>
          </w:p>
          <w:p w:rsidR="0097393B" w:rsidRPr="005E59B5" w:rsidRDefault="0097393B" w:rsidP="005350EE">
            <w:pPr>
              <w:snapToGrid w:val="0"/>
              <w:spacing w:line="240" w:lineRule="atLeast"/>
              <w:jc w:val="center"/>
              <w:rPr>
                <w:rFonts w:ascii="Book Antiqua" w:eastAsia="標楷體" w:hAnsi="Book Antiqua"/>
                <w:b/>
                <w:color w:val="0D0D0D" w:themeColor="text1" w:themeTint="F2"/>
                <w:spacing w:val="-10"/>
              </w:rPr>
            </w:pPr>
            <w:r w:rsidRPr="005E59B5">
              <w:rPr>
                <w:rFonts w:ascii="標楷體" w:eastAsia="標楷體" w:hAnsi="標楷體" w:hint="eastAsia"/>
                <w:b/>
                <w:color w:val="0D0D0D" w:themeColor="text1" w:themeTint="F2"/>
                <w:spacing w:val="-10"/>
              </w:rPr>
              <w:t>（</w:t>
            </w:r>
            <w:r w:rsidRPr="005E59B5">
              <w:rPr>
                <w:rFonts w:ascii="Book Antiqua" w:eastAsia="標楷體" w:hAnsi="標楷體"/>
                <w:b/>
                <w:color w:val="0D0D0D" w:themeColor="text1" w:themeTint="F2"/>
                <w:spacing w:val="-10"/>
              </w:rPr>
              <w:t>Learning to Live With Our Defects</w:t>
            </w:r>
            <w:r w:rsidRPr="005E59B5">
              <w:rPr>
                <w:rFonts w:ascii="Book Antiqua" w:eastAsia="標楷體" w:hAnsi="標楷體" w:hint="eastAsia"/>
                <w:b/>
                <w:color w:val="0D0D0D" w:themeColor="text1" w:themeTint="F2"/>
                <w:spacing w:val="-10"/>
              </w:rPr>
              <w:t>）</w:t>
            </w:r>
          </w:p>
        </w:tc>
        <w:tc>
          <w:tcPr>
            <w:tcW w:w="3685" w:type="dxa"/>
            <w:vMerge w:val="restart"/>
            <w:vAlign w:val="center"/>
          </w:tcPr>
          <w:p w:rsidR="0097393B"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r w:rsidRPr="00D97229">
              <w:rPr>
                <w:rFonts w:ascii="Book Antiqua" w:eastAsia="標楷體" w:hAnsi="Book Antiqua"/>
                <w:color w:val="0D0D0D" w:themeColor="text1" w:themeTint="F2"/>
                <w:sz w:val="26"/>
                <w:szCs w:val="26"/>
              </w:rPr>
              <w:t>Professor Robin Grimes</w:t>
            </w:r>
          </w:p>
          <w:p w:rsidR="0097393B" w:rsidRPr="005E59B5"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英國外交部首席科學顧問</w:t>
            </w:r>
          </w:p>
          <w:p w:rsidR="0097393B" w:rsidRPr="005E59B5"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暨英國倫敦帝國學院</w:t>
            </w:r>
          </w:p>
          <w:p w:rsidR="0097393B" w:rsidRPr="005E59B5" w:rsidRDefault="0097393B" w:rsidP="005350EE">
            <w:pPr>
              <w:adjustRightInd w:val="0"/>
              <w:snapToGrid w:val="0"/>
              <w:spacing w:line="240" w:lineRule="atLeast"/>
              <w:jc w:val="center"/>
              <w:rPr>
                <w:rFonts w:ascii="Book Antiqua" w:eastAsia="標楷體" w:hAnsi="Book Antiqua"/>
                <w:color w:val="0D0D0D" w:themeColor="text1" w:themeTint="F2"/>
              </w:rPr>
            </w:pPr>
            <w:r w:rsidRPr="005E59B5">
              <w:rPr>
                <w:rFonts w:ascii="Book Antiqua" w:eastAsia="標楷體" w:hAnsi="Book Antiqua"/>
                <w:color w:val="0D0D0D" w:themeColor="text1" w:themeTint="F2"/>
              </w:rPr>
              <w:t>（</w:t>
            </w:r>
            <w:r w:rsidRPr="005E59B5">
              <w:rPr>
                <w:rFonts w:ascii="Book Antiqua" w:eastAsia="標楷體" w:hAnsi="Book Antiqua"/>
                <w:color w:val="0D0D0D" w:themeColor="text1" w:themeTint="F2"/>
              </w:rPr>
              <w:t>Imperial College London</w:t>
            </w:r>
            <w:r w:rsidRPr="005E59B5">
              <w:rPr>
                <w:rFonts w:ascii="Book Antiqua" w:eastAsia="標楷體" w:hAnsi="Book Antiqua"/>
                <w:color w:val="0D0D0D" w:themeColor="text1" w:themeTint="F2"/>
              </w:rPr>
              <w:t>）</w:t>
            </w:r>
          </w:p>
          <w:p w:rsidR="0097393B" w:rsidRPr="00D97229"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材料物理學系</w:t>
            </w:r>
            <w:r>
              <w:rPr>
                <w:rFonts w:ascii="Book Antiqua" w:eastAsia="標楷體" w:hAnsi="Book Antiqua" w:hint="eastAsia"/>
                <w:color w:val="0D0D0D" w:themeColor="text1" w:themeTint="F2"/>
                <w:sz w:val="26"/>
                <w:szCs w:val="26"/>
              </w:rPr>
              <w:t>教授</w:t>
            </w:r>
          </w:p>
        </w:tc>
      </w:tr>
      <w:tr w:rsidR="0097393B" w:rsidRPr="005E59B5" w:rsidTr="005350EE">
        <w:trPr>
          <w:trHeight w:val="692"/>
        </w:trPr>
        <w:tc>
          <w:tcPr>
            <w:tcW w:w="1843" w:type="dxa"/>
            <w:tcBorders>
              <w:bottom w:val="single" w:sz="4" w:space="0" w:color="auto"/>
            </w:tcBorders>
            <w:vAlign w:val="center"/>
          </w:tcPr>
          <w:p w:rsidR="0097393B" w:rsidRPr="005E59B5" w:rsidRDefault="0097393B" w:rsidP="005350EE">
            <w:pPr>
              <w:jc w:val="center"/>
              <w:rPr>
                <w:rFonts w:ascii="Book Antiqua" w:eastAsia="標楷體" w:hAnsi="Book Antiqua"/>
                <w:color w:val="0D0D0D" w:themeColor="text1" w:themeTint="F2"/>
                <w:sz w:val="26"/>
                <w:szCs w:val="26"/>
              </w:rPr>
            </w:pPr>
            <w:r w:rsidRPr="005E59B5">
              <w:rPr>
                <w:rFonts w:ascii="Book Antiqua" w:eastAsia="標楷體" w:hAnsi="Book Antiqua" w:hint="eastAsia"/>
                <w:color w:val="0D0D0D" w:themeColor="text1" w:themeTint="F2"/>
                <w:sz w:val="26"/>
                <w:szCs w:val="26"/>
              </w:rPr>
              <w:t>16</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10</w:t>
            </w:r>
            <w:r w:rsidRPr="005E59B5">
              <w:rPr>
                <w:rFonts w:ascii="Book Antiqua" w:eastAsia="標楷體" w:hAnsi="Book Antiqua"/>
                <w:color w:val="0D0D0D" w:themeColor="text1" w:themeTint="F2"/>
                <w:sz w:val="26"/>
                <w:szCs w:val="26"/>
              </w:rPr>
              <w:t>-16</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30</w:t>
            </w:r>
          </w:p>
        </w:tc>
        <w:tc>
          <w:tcPr>
            <w:tcW w:w="4252" w:type="dxa"/>
            <w:tcBorders>
              <w:bottom w:val="single" w:sz="4" w:space="0" w:color="auto"/>
            </w:tcBorders>
            <w:vAlign w:val="center"/>
          </w:tcPr>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Book Antiqua" w:hint="eastAsia"/>
                <w:b/>
                <w:color w:val="0D0D0D" w:themeColor="text1" w:themeTint="F2"/>
                <w:sz w:val="26"/>
                <w:szCs w:val="26"/>
              </w:rPr>
              <w:t>提問交流</w:t>
            </w:r>
          </w:p>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Book Antiqua" w:hint="eastAsia"/>
                <w:b/>
                <w:color w:val="0D0D0D" w:themeColor="text1" w:themeTint="F2"/>
                <w:sz w:val="26"/>
                <w:szCs w:val="26"/>
              </w:rPr>
              <w:t>（</w:t>
            </w:r>
            <w:r w:rsidRPr="005E59B5">
              <w:rPr>
                <w:rFonts w:ascii="Book Antiqua" w:eastAsia="標楷體" w:hAnsi="Book Antiqua"/>
                <w:b/>
                <w:color w:val="0D0D0D" w:themeColor="text1" w:themeTint="F2"/>
                <w:sz w:val="26"/>
                <w:szCs w:val="26"/>
              </w:rPr>
              <w:t xml:space="preserve">Q </w:t>
            </w:r>
            <w:r w:rsidRPr="005E59B5">
              <w:rPr>
                <w:rFonts w:ascii="Book Antiqua" w:eastAsia="標楷體" w:hAnsi="Book Antiqua" w:hint="eastAsia"/>
                <w:b/>
                <w:color w:val="0D0D0D" w:themeColor="text1" w:themeTint="F2"/>
                <w:sz w:val="26"/>
                <w:szCs w:val="26"/>
              </w:rPr>
              <w:t>&amp;</w:t>
            </w:r>
            <w:r w:rsidRPr="005E59B5">
              <w:rPr>
                <w:rFonts w:ascii="Book Antiqua" w:eastAsia="標楷體" w:hAnsi="Book Antiqua"/>
                <w:b/>
                <w:color w:val="0D0D0D" w:themeColor="text1" w:themeTint="F2"/>
                <w:sz w:val="26"/>
                <w:szCs w:val="26"/>
              </w:rPr>
              <w:t xml:space="preserve"> A</w:t>
            </w:r>
            <w:r w:rsidRPr="005E59B5">
              <w:rPr>
                <w:rFonts w:ascii="Book Antiqua" w:eastAsia="標楷體" w:hAnsi="Book Antiqua" w:hint="eastAsia"/>
                <w:b/>
                <w:color w:val="0D0D0D" w:themeColor="text1" w:themeTint="F2"/>
                <w:sz w:val="26"/>
                <w:szCs w:val="26"/>
              </w:rPr>
              <w:t>）</w:t>
            </w:r>
          </w:p>
        </w:tc>
        <w:tc>
          <w:tcPr>
            <w:tcW w:w="3685" w:type="dxa"/>
            <w:vMerge/>
            <w:tcBorders>
              <w:bottom w:val="single" w:sz="4" w:space="0" w:color="auto"/>
            </w:tcBorders>
            <w:vAlign w:val="center"/>
          </w:tcPr>
          <w:p w:rsidR="0097393B" w:rsidRPr="005E59B5"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p>
        </w:tc>
      </w:tr>
      <w:tr w:rsidR="0097393B" w:rsidRPr="005E59B5" w:rsidTr="005350EE">
        <w:trPr>
          <w:trHeight w:val="454"/>
        </w:trPr>
        <w:tc>
          <w:tcPr>
            <w:tcW w:w="1843" w:type="dxa"/>
            <w:tcBorders>
              <w:top w:val="single" w:sz="4" w:space="0" w:color="auto"/>
            </w:tcBorders>
            <w:vAlign w:val="center"/>
          </w:tcPr>
          <w:p w:rsidR="0097393B" w:rsidRPr="005E59B5" w:rsidRDefault="0097393B" w:rsidP="005350EE">
            <w:pPr>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16</w:t>
            </w:r>
            <w:r w:rsidRPr="005E59B5">
              <w:rPr>
                <w:rFonts w:ascii="Book Antiqua" w:eastAsia="標楷體" w:hAnsi="Book Antiqua"/>
                <w:color w:val="0D0D0D" w:themeColor="text1" w:themeTint="F2"/>
                <w:sz w:val="26"/>
                <w:szCs w:val="26"/>
              </w:rPr>
              <w:t>：</w:t>
            </w:r>
            <w:r w:rsidRPr="005E59B5">
              <w:rPr>
                <w:rFonts w:ascii="Book Antiqua" w:eastAsia="標楷體" w:hAnsi="Book Antiqua" w:hint="eastAsia"/>
                <w:color w:val="0D0D0D" w:themeColor="text1" w:themeTint="F2"/>
                <w:sz w:val="26"/>
                <w:szCs w:val="26"/>
              </w:rPr>
              <w:t>30</w:t>
            </w:r>
            <w:r w:rsidRPr="005E59B5">
              <w:rPr>
                <w:rFonts w:ascii="Book Antiqua" w:eastAsia="標楷體" w:hAnsi="Book Antiqua"/>
                <w:color w:val="0D0D0D" w:themeColor="text1" w:themeTint="F2"/>
                <w:sz w:val="26"/>
                <w:szCs w:val="26"/>
              </w:rPr>
              <w:t>-</w:t>
            </w:r>
          </w:p>
        </w:tc>
        <w:tc>
          <w:tcPr>
            <w:tcW w:w="4252" w:type="dxa"/>
            <w:tcBorders>
              <w:top w:val="single" w:sz="4" w:space="0" w:color="auto"/>
            </w:tcBorders>
            <w:vAlign w:val="center"/>
          </w:tcPr>
          <w:p w:rsidR="0097393B" w:rsidRPr="005E59B5" w:rsidRDefault="0097393B" w:rsidP="005350EE">
            <w:pPr>
              <w:snapToGrid w:val="0"/>
              <w:spacing w:line="240" w:lineRule="atLeast"/>
              <w:jc w:val="center"/>
              <w:rPr>
                <w:rFonts w:ascii="Book Antiqua" w:eastAsia="標楷體" w:hAnsi="Book Antiqua"/>
                <w:b/>
                <w:color w:val="0D0D0D" w:themeColor="text1" w:themeTint="F2"/>
                <w:sz w:val="26"/>
                <w:szCs w:val="26"/>
              </w:rPr>
            </w:pPr>
            <w:r w:rsidRPr="005E59B5">
              <w:rPr>
                <w:rFonts w:ascii="Book Antiqua" w:eastAsia="標楷體" w:hAnsi="Book Antiqua" w:hint="eastAsia"/>
                <w:b/>
                <w:color w:val="0D0D0D" w:themeColor="text1" w:themeTint="F2"/>
                <w:sz w:val="26"/>
                <w:szCs w:val="26"/>
              </w:rPr>
              <w:t>賦歸</w:t>
            </w:r>
          </w:p>
        </w:tc>
        <w:tc>
          <w:tcPr>
            <w:tcW w:w="3685" w:type="dxa"/>
            <w:tcBorders>
              <w:top w:val="single" w:sz="4" w:space="0" w:color="auto"/>
            </w:tcBorders>
            <w:vAlign w:val="center"/>
          </w:tcPr>
          <w:p w:rsidR="0097393B" w:rsidRPr="005E59B5"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建國高中、資優中心</w:t>
            </w:r>
          </w:p>
          <w:p w:rsidR="0097393B" w:rsidRPr="005E59B5" w:rsidRDefault="0097393B" w:rsidP="005350EE">
            <w:pPr>
              <w:adjustRightInd w:val="0"/>
              <w:snapToGrid w:val="0"/>
              <w:spacing w:line="240" w:lineRule="atLeast"/>
              <w:jc w:val="center"/>
              <w:rPr>
                <w:rFonts w:ascii="Book Antiqua" w:eastAsia="標楷體" w:hAnsi="Book Antiqua"/>
                <w:color w:val="0D0D0D" w:themeColor="text1" w:themeTint="F2"/>
                <w:sz w:val="26"/>
                <w:szCs w:val="26"/>
              </w:rPr>
            </w:pPr>
            <w:r w:rsidRPr="005E59B5">
              <w:rPr>
                <w:rFonts w:ascii="Book Antiqua" w:eastAsia="標楷體" w:hAnsi="Book Antiqua"/>
                <w:color w:val="0D0D0D" w:themeColor="text1" w:themeTint="F2"/>
                <w:sz w:val="26"/>
                <w:szCs w:val="26"/>
              </w:rPr>
              <w:t>及英國文化協會團隊</w:t>
            </w:r>
          </w:p>
        </w:tc>
      </w:tr>
    </w:tbl>
    <w:p w:rsidR="0097393B" w:rsidRPr="0097393B" w:rsidRDefault="0097393B" w:rsidP="003E533D">
      <w:pPr>
        <w:snapToGrid w:val="0"/>
        <w:spacing w:afterLines="50" w:after="180" w:line="240" w:lineRule="atLeast"/>
        <w:ind w:leftChars="117" w:left="1070" w:hangingChars="303" w:hanging="789"/>
        <w:rPr>
          <w:rFonts w:ascii="Book Antiqua" w:eastAsia="標楷體" w:hAnsi="標楷體"/>
          <w:b/>
          <w:color w:val="0D0D0D" w:themeColor="text1" w:themeTint="F2"/>
          <w:sz w:val="26"/>
          <w:szCs w:val="26"/>
        </w:rPr>
      </w:pPr>
    </w:p>
    <w:p w:rsidR="00581C06" w:rsidRPr="005E59B5" w:rsidRDefault="002504F9" w:rsidP="003E533D">
      <w:pPr>
        <w:snapToGrid w:val="0"/>
        <w:spacing w:beforeLines="50" w:before="180" w:afterLines="50" w:after="180" w:line="240" w:lineRule="atLeast"/>
        <w:ind w:left="567" w:hangingChars="218" w:hanging="567"/>
        <w:rPr>
          <w:rFonts w:ascii="Book Antiqua" w:eastAsia="標楷體" w:hAnsi="標楷體"/>
          <w:b/>
          <w:color w:val="0D0D0D" w:themeColor="text1" w:themeTint="F2"/>
          <w:sz w:val="26"/>
          <w:szCs w:val="26"/>
        </w:rPr>
      </w:pPr>
      <w:r w:rsidRPr="005E59B5">
        <w:rPr>
          <w:rFonts w:ascii="Book Antiqua" w:eastAsia="標楷體" w:hAnsi="標楷體" w:hint="eastAsia"/>
          <w:b/>
          <w:color w:val="0D0D0D" w:themeColor="text1" w:themeTint="F2"/>
          <w:sz w:val="26"/>
          <w:szCs w:val="26"/>
        </w:rPr>
        <w:t>七、參加對象</w:t>
      </w:r>
      <w:r w:rsidR="00581C06" w:rsidRPr="005E59B5">
        <w:rPr>
          <w:rFonts w:ascii="Book Antiqua" w:eastAsia="標楷體" w:hAnsi="標楷體" w:hint="eastAsia"/>
          <w:b/>
          <w:color w:val="0D0D0D" w:themeColor="text1" w:themeTint="F2"/>
          <w:sz w:val="26"/>
          <w:szCs w:val="26"/>
        </w:rPr>
        <w:t>及</w:t>
      </w:r>
      <w:r w:rsidR="00BC6A39" w:rsidRPr="005E59B5">
        <w:rPr>
          <w:rFonts w:ascii="Book Antiqua" w:eastAsia="標楷體" w:hAnsi="標楷體" w:hint="eastAsia"/>
          <w:b/>
          <w:color w:val="0D0D0D" w:themeColor="text1" w:themeTint="F2"/>
          <w:sz w:val="26"/>
          <w:szCs w:val="26"/>
        </w:rPr>
        <w:t>薦選</w:t>
      </w:r>
      <w:r w:rsidR="00581C06" w:rsidRPr="005E59B5">
        <w:rPr>
          <w:rFonts w:ascii="Book Antiqua" w:eastAsia="標楷體" w:hAnsi="標楷體" w:hint="eastAsia"/>
          <w:b/>
          <w:color w:val="0D0D0D" w:themeColor="text1" w:themeTint="F2"/>
          <w:sz w:val="26"/>
          <w:szCs w:val="26"/>
        </w:rPr>
        <w:t>名額</w:t>
      </w:r>
    </w:p>
    <w:p w:rsidR="00581C06" w:rsidRPr="005E59B5" w:rsidRDefault="002504F9" w:rsidP="003E533D">
      <w:pPr>
        <w:snapToGrid w:val="0"/>
        <w:spacing w:afterLines="50" w:after="180" w:line="240" w:lineRule="atLeast"/>
        <w:ind w:leftChars="117" w:left="1069" w:hangingChars="303" w:hanging="788"/>
        <w:rPr>
          <w:rFonts w:ascii="Book Antiqua" w:eastAsia="標楷體" w:hAnsi="標楷體"/>
          <w:color w:val="0D0D0D" w:themeColor="text1" w:themeTint="F2"/>
          <w:sz w:val="26"/>
          <w:szCs w:val="26"/>
        </w:rPr>
      </w:pPr>
      <w:r w:rsidRPr="005E59B5">
        <w:rPr>
          <w:rFonts w:ascii="Book Antiqua" w:eastAsia="標楷體" w:hAnsi="標楷體" w:hint="eastAsia"/>
          <w:color w:val="0D0D0D" w:themeColor="text1" w:themeTint="F2"/>
          <w:sz w:val="26"/>
          <w:szCs w:val="26"/>
        </w:rPr>
        <w:t>（一）</w:t>
      </w:r>
      <w:r w:rsidR="00581C06" w:rsidRPr="005E59B5">
        <w:rPr>
          <w:rFonts w:ascii="Book Antiqua" w:eastAsia="標楷體" w:hAnsi="標楷體" w:hint="eastAsia"/>
          <w:color w:val="0D0D0D" w:themeColor="text1" w:themeTint="F2"/>
          <w:sz w:val="26"/>
          <w:szCs w:val="26"/>
        </w:rPr>
        <w:t>本市設有數理資優班之公私立高級中學</w:t>
      </w:r>
      <w:r w:rsidR="00581C06" w:rsidRPr="005E59B5">
        <w:rPr>
          <w:rFonts w:ascii="Book Antiqua" w:eastAsia="標楷體" w:hAnsi="標楷體" w:hint="eastAsia"/>
          <w:color w:val="0D0D0D" w:themeColor="text1" w:themeTint="F2"/>
          <w:sz w:val="26"/>
          <w:szCs w:val="26"/>
        </w:rPr>
        <w:t>(</w:t>
      </w:r>
      <w:r w:rsidR="00581C06" w:rsidRPr="005E59B5">
        <w:rPr>
          <w:rFonts w:ascii="Book Antiqua" w:eastAsia="標楷體" w:hAnsi="標楷體" w:hint="eastAsia"/>
          <w:color w:val="0D0D0D" w:themeColor="text1" w:themeTint="F2"/>
          <w:sz w:val="26"/>
          <w:szCs w:val="26"/>
        </w:rPr>
        <w:t>含國立</w:t>
      </w:r>
      <w:r w:rsidR="00581C06" w:rsidRPr="005E59B5">
        <w:rPr>
          <w:rFonts w:ascii="Book Antiqua" w:eastAsia="標楷體" w:hAnsi="標楷體" w:hint="eastAsia"/>
          <w:color w:val="0D0D0D" w:themeColor="text1" w:themeTint="F2"/>
          <w:sz w:val="26"/>
          <w:szCs w:val="26"/>
        </w:rPr>
        <w:t>)</w:t>
      </w:r>
      <w:r w:rsidR="00581C06" w:rsidRPr="005E59B5">
        <w:rPr>
          <w:rFonts w:ascii="Book Antiqua" w:eastAsia="標楷體" w:hAnsi="標楷體" w:hint="eastAsia"/>
          <w:color w:val="0D0D0D" w:themeColor="text1" w:themeTint="F2"/>
          <w:sz w:val="26"/>
          <w:szCs w:val="26"/>
        </w:rPr>
        <w:t>學生：各校得薦選學生正取至多</w:t>
      </w:r>
      <w:r w:rsidR="00581C06" w:rsidRPr="005E59B5">
        <w:rPr>
          <w:rFonts w:ascii="Book Antiqua" w:eastAsia="標楷體" w:hAnsi="標楷體" w:hint="eastAsia"/>
          <w:color w:val="0D0D0D" w:themeColor="text1" w:themeTint="F2"/>
          <w:sz w:val="26"/>
          <w:szCs w:val="26"/>
        </w:rPr>
        <w:t>20</w:t>
      </w:r>
      <w:r w:rsidR="00581C06" w:rsidRPr="005E59B5">
        <w:rPr>
          <w:rFonts w:ascii="Book Antiqua" w:eastAsia="標楷體" w:hAnsi="標楷體" w:hint="eastAsia"/>
          <w:color w:val="0D0D0D" w:themeColor="text1" w:themeTint="F2"/>
          <w:sz w:val="26"/>
          <w:szCs w:val="26"/>
        </w:rPr>
        <w:t>名，備取至多</w:t>
      </w:r>
      <w:r w:rsidR="00581C06" w:rsidRPr="005E59B5">
        <w:rPr>
          <w:rFonts w:ascii="Book Antiqua" w:eastAsia="標楷體" w:hAnsi="標楷體" w:hint="eastAsia"/>
          <w:color w:val="0D0D0D" w:themeColor="text1" w:themeTint="F2"/>
          <w:sz w:val="26"/>
          <w:szCs w:val="26"/>
        </w:rPr>
        <w:t>10</w:t>
      </w:r>
      <w:r w:rsidR="00581C06" w:rsidRPr="005E59B5">
        <w:rPr>
          <w:rFonts w:ascii="Book Antiqua" w:eastAsia="標楷體" w:hAnsi="標楷體" w:hint="eastAsia"/>
          <w:color w:val="0D0D0D" w:themeColor="text1" w:themeTint="F2"/>
          <w:sz w:val="26"/>
          <w:szCs w:val="26"/>
        </w:rPr>
        <w:t>名。</w:t>
      </w:r>
    </w:p>
    <w:p w:rsidR="00813C2A" w:rsidRPr="005E59B5" w:rsidRDefault="00581C06" w:rsidP="00581C06">
      <w:pPr>
        <w:snapToGrid w:val="0"/>
        <w:spacing w:afterLines="50" w:after="180" w:line="240" w:lineRule="atLeast"/>
        <w:ind w:leftChars="117" w:left="1069" w:hangingChars="303" w:hanging="788"/>
        <w:rPr>
          <w:rFonts w:ascii="Book Antiqua" w:eastAsia="標楷體" w:hAnsi="標楷體"/>
          <w:color w:val="0D0D0D" w:themeColor="text1" w:themeTint="F2"/>
          <w:sz w:val="26"/>
          <w:szCs w:val="26"/>
        </w:rPr>
      </w:pPr>
      <w:r w:rsidRPr="005E59B5">
        <w:rPr>
          <w:rFonts w:ascii="Book Antiqua" w:eastAsia="標楷體" w:hAnsi="Book Antiqua" w:hint="eastAsia"/>
          <w:color w:val="0D0D0D" w:themeColor="text1" w:themeTint="F2"/>
          <w:sz w:val="26"/>
          <w:szCs w:val="26"/>
        </w:rPr>
        <w:t>（二）本市設有科學班之公立高級中學</w:t>
      </w:r>
      <w:r w:rsidRPr="005E59B5">
        <w:rPr>
          <w:rFonts w:ascii="Book Antiqua" w:eastAsia="標楷體" w:hAnsi="Book Antiqua" w:hint="eastAsia"/>
          <w:color w:val="0D0D0D" w:themeColor="text1" w:themeTint="F2"/>
          <w:sz w:val="26"/>
          <w:szCs w:val="26"/>
        </w:rPr>
        <w:t>(</w:t>
      </w:r>
      <w:r w:rsidRPr="005E59B5">
        <w:rPr>
          <w:rFonts w:ascii="Book Antiqua" w:eastAsia="標楷體" w:hAnsi="Book Antiqua" w:hint="eastAsia"/>
          <w:color w:val="0D0D0D" w:themeColor="text1" w:themeTint="F2"/>
          <w:sz w:val="26"/>
          <w:szCs w:val="26"/>
        </w:rPr>
        <w:t>含國立</w:t>
      </w:r>
      <w:r w:rsidRPr="005E59B5">
        <w:rPr>
          <w:rFonts w:ascii="Book Antiqua" w:eastAsia="標楷體" w:hAnsi="Book Antiqua" w:hint="eastAsia"/>
          <w:color w:val="0D0D0D" w:themeColor="text1" w:themeTint="F2"/>
          <w:sz w:val="26"/>
          <w:szCs w:val="26"/>
        </w:rPr>
        <w:t>)</w:t>
      </w:r>
      <w:r w:rsidRPr="005E59B5">
        <w:rPr>
          <w:rFonts w:ascii="Book Antiqua" w:eastAsia="標楷體" w:hAnsi="Book Antiqua" w:hint="eastAsia"/>
          <w:color w:val="0D0D0D" w:themeColor="text1" w:themeTint="F2"/>
          <w:sz w:val="26"/>
          <w:szCs w:val="26"/>
        </w:rPr>
        <w:t>學生：各校得薦選學生正取至多</w:t>
      </w:r>
      <w:r w:rsidRPr="005E59B5">
        <w:rPr>
          <w:rFonts w:ascii="Book Antiqua" w:eastAsia="標楷體" w:hAnsi="Book Antiqua" w:hint="eastAsia"/>
          <w:color w:val="0D0D0D" w:themeColor="text1" w:themeTint="F2"/>
          <w:sz w:val="26"/>
          <w:szCs w:val="26"/>
        </w:rPr>
        <w:t>20</w:t>
      </w:r>
      <w:r w:rsidRPr="005E59B5">
        <w:rPr>
          <w:rFonts w:ascii="Book Antiqua" w:eastAsia="標楷體" w:hAnsi="Book Antiqua" w:hint="eastAsia"/>
          <w:color w:val="0D0D0D" w:themeColor="text1" w:themeTint="F2"/>
          <w:sz w:val="26"/>
          <w:szCs w:val="26"/>
        </w:rPr>
        <w:t>名，備取至多</w:t>
      </w:r>
      <w:r w:rsidRPr="005E59B5">
        <w:rPr>
          <w:rFonts w:ascii="Book Antiqua" w:eastAsia="標楷體" w:hAnsi="Book Antiqua" w:hint="eastAsia"/>
          <w:color w:val="0D0D0D" w:themeColor="text1" w:themeTint="F2"/>
          <w:sz w:val="26"/>
          <w:szCs w:val="26"/>
        </w:rPr>
        <w:t>10</w:t>
      </w:r>
      <w:r w:rsidRPr="005E59B5">
        <w:rPr>
          <w:rFonts w:ascii="Book Antiqua" w:eastAsia="標楷體" w:hAnsi="Book Antiqua" w:hint="eastAsia"/>
          <w:color w:val="0D0D0D" w:themeColor="text1" w:themeTint="F2"/>
          <w:sz w:val="26"/>
          <w:szCs w:val="26"/>
        </w:rPr>
        <w:t>名。</w:t>
      </w:r>
    </w:p>
    <w:p w:rsidR="00581C06" w:rsidRPr="009C6EF3" w:rsidRDefault="0058401C" w:rsidP="003E533D">
      <w:pPr>
        <w:snapToGrid w:val="0"/>
        <w:spacing w:afterLines="50" w:after="180" w:line="240" w:lineRule="atLeast"/>
        <w:ind w:leftChars="117" w:left="1070" w:hangingChars="303" w:hanging="789"/>
        <w:rPr>
          <w:rFonts w:ascii="Book Antiqua" w:eastAsia="標楷體" w:hAnsi="標楷體"/>
          <w:b/>
          <w:color w:val="0D0D0D" w:themeColor="text1" w:themeTint="F2"/>
          <w:sz w:val="26"/>
          <w:szCs w:val="26"/>
        </w:rPr>
      </w:pPr>
      <w:r w:rsidRPr="009C6EF3">
        <w:rPr>
          <w:rFonts w:ascii="Book Antiqua" w:eastAsia="標楷體" w:hAnsi="標楷體" w:hint="eastAsia"/>
          <w:b/>
          <w:color w:val="0D0D0D" w:themeColor="text1" w:themeTint="F2"/>
          <w:sz w:val="26"/>
          <w:szCs w:val="26"/>
        </w:rPr>
        <w:t>（</w:t>
      </w:r>
      <w:r w:rsidR="00581C06" w:rsidRPr="009C6EF3">
        <w:rPr>
          <w:rFonts w:ascii="Book Antiqua" w:eastAsia="標楷體" w:hAnsi="標楷體" w:hint="eastAsia"/>
          <w:b/>
          <w:color w:val="0D0D0D" w:themeColor="text1" w:themeTint="F2"/>
          <w:sz w:val="26"/>
          <w:szCs w:val="26"/>
        </w:rPr>
        <w:t>三</w:t>
      </w:r>
      <w:r w:rsidRPr="009C6EF3">
        <w:rPr>
          <w:rFonts w:ascii="Book Antiqua" w:eastAsia="標楷體" w:hAnsi="標楷體" w:hint="eastAsia"/>
          <w:b/>
          <w:color w:val="0D0D0D" w:themeColor="text1" w:themeTint="F2"/>
          <w:sz w:val="26"/>
          <w:szCs w:val="26"/>
        </w:rPr>
        <w:t>）</w:t>
      </w:r>
      <w:r w:rsidR="00581C06" w:rsidRPr="009C6EF3">
        <w:rPr>
          <w:rFonts w:ascii="Book Antiqua" w:eastAsia="標楷體" w:hAnsi="標楷體" w:hint="eastAsia"/>
          <w:b/>
          <w:color w:val="0D0D0D" w:themeColor="text1" w:themeTint="F2"/>
          <w:sz w:val="26"/>
          <w:szCs w:val="26"/>
        </w:rPr>
        <w:t>本</w:t>
      </w:r>
      <w:r w:rsidR="003F3FDF" w:rsidRPr="009C6EF3">
        <w:rPr>
          <w:rFonts w:ascii="Book Antiqua" w:eastAsia="標楷體" w:hAnsi="標楷體" w:hint="eastAsia"/>
          <w:b/>
          <w:color w:val="0D0D0D" w:themeColor="text1" w:themeTint="F2"/>
          <w:sz w:val="26"/>
          <w:szCs w:val="26"/>
        </w:rPr>
        <w:t>市</w:t>
      </w:r>
      <w:r w:rsidR="00581C06" w:rsidRPr="009C6EF3">
        <w:rPr>
          <w:rFonts w:ascii="Book Antiqua" w:eastAsia="標楷體" w:hAnsi="標楷體" w:hint="eastAsia"/>
          <w:b/>
          <w:color w:val="0D0D0D" w:themeColor="text1" w:themeTint="F2"/>
          <w:sz w:val="26"/>
          <w:szCs w:val="26"/>
        </w:rPr>
        <w:t>各公私立高級中學</w:t>
      </w:r>
      <w:r w:rsidR="00581C06" w:rsidRPr="009C6EF3">
        <w:rPr>
          <w:rFonts w:ascii="Book Antiqua" w:eastAsia="標楷體" w:hAnsi="標楷體" w:hint="eastAsia"/>
          <w:b/>
          <w:color w:val="0D0D0D" w:themeColor="text1" w:themeTint="F2"/>
          <w:sz w:val="26"/>
          <w:szCs w:val="26"/>
        </w:rPr>
        <w:t>(</w:t>
      </w:r>
      <w:r w:rsidR="00581C06" w:rsidRPr="009C6EF3">
        <w:rPr>
          <w:rFonts w:ascii="Book Antiqua" w:eastAsia="標楷體" w:hAnsi="標楷體" w:hint="eastAsia"/>
          <w:b/>
          <w:color w:val="0D0D0D" w:themeColor="text1" w:themeTint="F2"/>
          <w:sz w:val="26"/>
          <w:szCs w:val="26"/>
        </w:rPr>
        <w:t>含國立</w:t>
      </w:r>
      <w:r w:rsidR="00581C06" w:rsidRPr="009C6EF3">
        <w:rPr>
          <w:rFonts w:ascii="Book Antiqua" w:eastAsia="標楷體" w:hAnsi="標楷體" w:hint="eastAsia"/>
          <w:b/>
          <w:color w:val="0D0D0D" w:themeColor="text1" w:themeTint="F2"/>
          <w:sz w:val="26"/>
          <w:szCs w:val="26"/>
        </w:rPr>
        <w:t>)</w:t>
      </w:r>
      <w:r w:rsidR="00D41B70" w:rsidRPr="009C6EF3">
        <w:rPr>
          <w:rFonts w:ascii="Book Antiqua" w:eastAsia="標楷體" w:hAnsi="標楷體" w:hint="eastAsia"/>
          <w:b/>
          <w:color w:val="0D0D0D" w:themeColor="text1" w:themeTint="F2"/>
          <w:sz w:val="26"/>
          <w:szCs w:val="26"/>
        </w:rPr>
        <w:t>普通班</w:t>
      </w:r>
      <w:r w:rsidR="00581C06" w:rsidRPr="009C6EF3">
        <w:rPr>
          <w:rFonts w:ascii="Book Antiqua" w:eastAsia="標楷體" w:hAnsi="標楷體"/>
          <w:b/>
          <w:color w:val="0D0D0D" w:themeColor="text1" w:themeTint="F2"/>
          <w:sz w:val="26"/>
          <w:szCs w:val="26"/>
        </w:rPr>
        <w:t>學生</w:t>
      </w:r>
      <w:r w:rsidR="00581C06" w:rsidRPr="009C6EF3">
        <w:rPr>
          <w:rFonts w:ascii="Book Antiqua" w:eastAsia="標楷體" w:hAnsi="標楷體" w:hint="eastAsia"/>
          <w:b/>
          <w:color w:val="0D0D0D" w:themeColor="text1" w:themeTint="F2"/>
          <w:sz w:val="26"/>
          <w:szCs w:val="26"/>
        </w:rPr>
        <w:t>，</w:t>
      </w:r>
      <w:r w:rsidR="00581C06" w:rsidRPr="009C6EF3">
        <w:rPr>
          <w:rFonts w:ascii="Book Antiqua" w:eastAsia="標楷體" w:hAnsi="標楷體"/>
          <w:b/>
          <w:color w:val="0D0D0D" w:themeColor="text1" w:themeTint="F2"/>
          <w:sz w:val="26"/>
          <w:szCs w:val="26"/>
        </w:rPr>
        <w:t>對活動主題感興趣</w:t>
      </w:r>
      <w:r w:rsidR="00581C06" w:rsidRPr="009C6EF3">
        <w:rPr>
          <w:rFonts w:ascii="Book Antiqua" w:eastAsia="標楷體" w:hAnsi="標楷體" w:hint="eastAsia"/>
          <w:b/>
          <w:color w:val="0D0D0D" w:themeColor="text1" w:themeTint="F2"/>
          <w:sz w:val="26"/>
          <w:szCs w:val="26"/>
        </w:rPr>
        <w:t>且</w:t>
      </w:r>
      <w:r w:rsidR="00581C06" w:rsidRPr="009C6EF3">
        <w:rPr>
          <w:rFonts w:ascii="Book Antiqua" w:eastAsia="標楷體" w:hAnsi="標楷體"/>
          <w:b/>
          <w:color w:val="0D0D0D" w:themeColor="text1" w:themeTint="F2"/>
          <w:sz w:val="26"/>
          <w:szCs w:val="26"/>
        </w:rPr>
        <w:t>經師長推薦</w:t>
      </w:r>
      <w:r w:rsidR="00581C06" w:rsidRPr="009C6EF3">
        <w:rPr>
          <w:rFonts w:ascii="Book Antiqua" w:eastAsia="標楷體" w:hAnsi="標楷體" w:hint="eastAsia"/>
          <w:b/>
          <w:color w:val="0D0D0D" w:themeColor="text1" w:themeTint="F2"/>
          <w:sz w:val="26"/>
          <w:szCs w:val="26"/>
        </w:rPr>
        <w:t>在數理學科領域有</w:t>
      </w:r>
      <w:r w:rsidR="00581C06" w:rsidRPr="009C6EF3">
        <w:rPr>
          <w:rFonts w:ascii="Book Antiqua" w:eastAsia="標楷體" w:hAnsi="標楷體"/>
          <w:b/>
          <w:color w:val="0D0D0D" w:themeColor="text1" w:themeTint="F2"/>
          <w:sz w:val="26"/>
          <w:szCs w:val="26"/>
        </w:rPr>
        <w:t>具體表現或潛能</w:t>
      </w:r>
      <w:r w:rsidR="00581C06" w:rsidRPr="009C6EF3">
        <w:rPr>
          <w:rFonts w:ascii="Book Antiqua" w:eastAsia="標楷體" w:hAnsi="標楷體" w:hint="eastAsia"/>
          <w:b/>
          <w:color w:val="0D0D0D" w:themeColor="text1" w:themeTint="F2"/>
          <w:sz w:val="26"/>
          <w:szCs w:val="26"/>
        </w:rPr>
        <w:t>者</w:t>
      </w:r>
      <w:r w:rsidR="00BC6A39" w:rsidRPr="009C6EF3">
        <w:rPr>
          <w:rFonts w:ascii="Book Antiqua" w:eastAsia="標楷體" w:hAnsi="標楷體" w:hint="eastAsia"/>
          <w:b/>
          <w:color w:val="0D0D0D" w:themeColor="text1" w:themeTint="F2"/>
          <w:sz w:val="26"/>
          <w:szCs w:val="26"/>
        </w:rPr>
        <w:t>【包含本市設有數理資優班或科學班之高級中學</w:t>
      </w:r>
      <w:r w:rsidR="00BC6A39" w:rsidRPr="009C6EF3">
        <w:rPr>
          <w:rFonts w:ascii="Book Antiqua" w:eastAsia="標楷體" w:hAnsi="標楷體" w:hint="eastAsia"/>
          <w:b/>
          <w:color w:val="0D0D0D" w:themeColor="text1" w:themeTint="F2"/>
          <w:sz w:val="26"/>
          <w:szCs w:val="26"/>
        </w:rPr>
        <w:t>(</w:t>
      </w:r>
      <w:r w:rsidR="00BC6A39" w:rsidRPr="009C6EF3">
        <w:rPr>
          <w:rFonts w:ascii="Book Antiqua" w:eastAsia="標楷體" w:hAnsi="標楷體" w:hint="eastAsia"/>
          <w:b/>
          <w:color w:val="0D0D0D" w:themeColor="text1" w:themeTint="F2"/>
          <w:sz w:val="26"/>
          <w:szCs w:val="26"/>
        </w:rPr>
        <w:t>含國立</w:t>
      </w:r>
      <w:r w:rsidR="00BC6A39" w:rsidRPr="009C6EF3">
        <w:rPr>
          <w:rFonts w:ascii="Book Antiqua" w:eastAsia="標楷體" w:hAnsi="標楷體" w:hint="eastAsia"/>
          <w:b/>
          <w:color w:val="0D0D0D" w:themeColor="text1" w:themeTint="F2"/>
          <w:sz w:val="26"/>
          <w:szCs w:val="26"/>
        </w:rPr>
        <w:t>)</w:t>
      </w:r>
      <w:r w:rsidR="00BC6A39" w:rsidRPr="009C6EF3">
        <w:rPr>
          <w:rFonts w:ascii="Book Antiqua" w:eastAsia="標楷體" w:hAnsi="標楷體" w:hint="eastAsia"/>
          <w:b/>
          <w:color w:val="0D0D0D" w:themeColor="text1" w:themeTint="F2"/>
          <w:sz w:val="26"/>
          <w:szCs w:val="26"/>
        </w:rPr>
        <w:t>其他普通班學生】</w:t>
      </w:r>
      <w:r w:rsidR="00581C06" w:rsidRPr="009C6EF3">
        <w:rPr>
          <w:rFonts w:ascii="Book Antiqua" w:eastAsia="標楷體" w:hAnsi="標楷體" w:hint="eastAsia"/>
          <w:b/>
          <w:color w:val="0D0D0D" w:themeColor="text1" w:themeTint="F2"/>
          <w:sz w:val="26"/>
          <w:szCs w:val="26"/>
        </w:rPr>
        <w:t>：各校薦選正取</w:t>
      </w:r>
      <w:r w:rsidR="00B81CC4" w:rsidRPr="009C6EF3">
        <w:rPr>
          <w:rFonts w:ascii="Book Antiqua" w:eastAsia="標楷體" w:hAnsi="標楷體" w:hint="eastAsia"/>
          <w:b/>
          <w:color w:val="0D0D0D" w:themeColor="text1" w:themeTint="F2"/>
          <w:sz w:val="26"/>
          <w:szCs w:val="26"/>
        </w:rPr>
        <w:t>至多</w:t>
      </w:r>
      <w:r w:rsidR="00581C06" w:rsidRPr="009C6EF3">
        <w:rPr>
          <w:rFonts w:ascii="Book Antiqua" w:eastAsia="標楷體" w:hAnsi="標楷體" w:hint="eastAsia"/>
          <w:b/>
          <w:color w:val="0D0D0D" w:themeColor="text1" w:themeTint="F2"/>
          <w:sz w:val="26"/>
          <w:szCs w:val="26"/>
        </w:rPr>
        <w:t>3</w:t>
      </w:r>
      <w:r w:rsidR="00581C06" w:rsidRPr="009C6EF3">
        <w:rPr>
          <w:rFonts w:ascii="Book Antiqua" w:eastAsia="標楷體" w:hAnsi="標楷體" w:hint="eastAsia"/>
          <w:b/>
          <w:color w:val="0D0D0D" w:themeColor="text1" w:themeTint="F2"/>
          <w:sz w:val="26"/>
          <w:szCs w:val="26"/>
        </w:rPr>
        <w:t>名，另得列備取</w:t>
      </w:r>
      <w:r w:rsidR="00581C06" w:rsidRPr="009C6EF3">
        <w:rPr>
          <w:rFonts w:ascii="Book Antiqua" w:eastAsia="標楷體" w:hAnsi="標楷體" w:hint="eastAsia"/>
          <w:b/>
          <w:color w:val="0D0D0D" w:themeColor="text1" w:themeTint="F2"/>
          <w:sz w:val="26"/>
          <w:szCs w:val="26"/>
        </w:rPr>
        <w:t>1</w:t>
      </w:r>
      <w:r w:rsidR="00581C06" w:rsidRPr="009C6EF3">
        <w:rPr>
          <w:rFonts w:ascii="Book Antiqua" w:eastAsia="標楷體" w:hAnsi="標楷體" w:hint="eastAsia"/>
          <w:b/>
          <w:color w:val="0D0D0D" w:themeColor="text1" w:themeTint="F2"/>
          <w:sz w:val="26"/>
          <w:szCs w:val="26"/>
        </w:rPr>
        <w:t>名</w:t>
      </w:r>
      <w:r w:rsidR="00B81CC4" w:rsidRPr="009C6EF3">
        <w:rPr>
          <w:rFonts w:ascii="Book Antiqua" w:eastAsia="標楷體" w:hAnsi="標楷體" w:hint="eastAsia"/>
          <w:b/>
          <w:color w:val="0D0D0D" w:themeColor="text1" w:themeTint="F2"/>
          <w:sz w:val="26"/>
          <w:szCs w:val="26"/>
        </w:rPr>
        <w:t>。</w:t>
      </w:r>
    </w:p>
    <w:p w:rsidR="00EE7653" w:rsidRPr="005E59B5" w:rsidRDefault="00C51088" w:rsidP="003E533D">
      <w:pPr>
        <w:snapToGrid w:val="0"/>
        <w:spacing w:beforeLines="100" w:before="360" w:afterLines="50" w:after="180" w:line="240" w:lineRule="atLeast"/>
        <w:ind w:left="567" w:hangingChars="218" w:hanging="567"/>
        <w:rPr>
          <w:rFonts w:ascii="Book Antiqua" w:eastAsia="標楷體" w:hAnsi="標楷體"/>
          <w:b/>
          <w:color w:val="0D0D0D" w:themeColor="text1" w:themeTint="F2"/>
          <w:sz w:val="26"/>
          <w:szCs w:val="26"/>
        </w:rPr>
      </w:pPr>
      <w:r w:rsidRPr="005E59B5">
        <w:rPr>
          <w:rFonts w:ascii="Book Antiqua" w:eastAsia="標楷體" w:hAnsi="標楷體" w:hint="eastAsia"/>
          <w:b/>
          <w:color w:val="0D0D0D" w:themeColor="text1" w:themeTint="F2"/>
          <w:sz w:val="26"/>
          <w:szCs w:val="26"/>
        </w:rPr>
        <w:t>八</w:t>
      </w:r>
      <w:r w:rsidR="00EE7653" w:rsidRPr="005E59B5">
        <w:rPr>
          <w:rFonts w:ascii="Book Antiqua" w:eastAsia="標楷體" w:hAnsi="標楷體"/>
          <w:b/>
          <w:color w:val="0D0D0D" w:themeColor="text1" w:themeTint="F2"/>
          <w:sz w:val="26"/>
          <w:szCs w:val="26"/>
        </w:rPr>
        <w:t>、報名</w:t>
      </w:r>
      <w:r w:rsidR="00EE7653" w:rsidRPr="005E59B5">
        <w:rPr>
          <w:rFonts w:ascii="Book Antiqua" w:eastAsia="標楷體" w:hAnsi="標楷體" w:hint="eastAsia"/>
          <w:b/>
          <w:color w:val="0D0D0D" w:themeColor="text1" w:themeTint="F2"/>
          <w:sz w:val="26"/>
          <w:szCs w:val="26"/>
        </w:rPr>
        <w:t>方式</w:t>
      </w:r>
      <w:r w:rsidRPr="005E59B5">
        <w:rPr>
          <w:rFonts w:ascii="Book Antiqua" w:eastAsia="標楷體" w:hAnsi="標楷體" w:hint="eastAsia"/>
          <w:b/>
          <w:color w:val="0D0D0D" w:themeColor="text1" w:themeTint="F2"/>
          <w:sz w:val="26"/>
          <w:szCs w:val="26"/>
        </w:rPr>
        <w:t>、</w:t>
      </w:r>
      <w:r w:rsidR="00EE7653" w:rsidRPr="005E59B5">
        <w:rPr>
          <w:rFonts w:ascii="Book Antiqua" w:eastAsia="標楷體" w:hAnsi="標楷體" w:hint="eastAsia"/>
          <w:b/>
          <w:color w:val="0D0D0D" w:themeColor="text1" w:themeTint="F2"/>
          <w:sz w:val="26"/>
          <w:szCs w:val="26"/>
        </w:rPr>
        <w:t>錄取原則</w:t>
      </w:r>
      <w:r w:rsidRPr="005E59B5">
        <w:rPr>
          <w:rFonts w:ascii="Book Antiqua" w:eastAsia="標楷體" w:hAnsi="標楷體" w:hint="eastAsia"/>
          <w:b/>
          <w:color w:val="0D0D0D" w:themeColor="text1" w:themeTint="F2"/>
          <w:sz w:val="26"/>
          <w:szCs w:val="26"/>
        </w:rPr>
        <w:t>及錄取結果公告</w:t>
      </w:r>
    </w:p>
    <w:p w:rsidR="003F3FDF" w:rsidRPr="005E59B5" w:rsidRDefault="00EE7653" w:rsidP="003E533D">
      <w:pPr>
        <w:snapToGrid w:val="0"/>
        <w:spacing w:afterLines="50" w:after="180" w:line="240" w:lineRule="atLeast"/>
        <w:ind w:leftChars="117" w:left="1070" w:hangingChars="303" w:hanging="789"/>
        <w:rPr>
          <w:rFonts w:ascii="Book Antiqua" w:eastAsia="標楷體" w:hAnsi="標楷體"/>
          <w:b/>
          <w:color w:val="0D0D0D" w:themeColor="text1" w:themeTint="F2"/>
          <w:sz w:val="26"/>
          <w:szCs w:val="26"/>
        </w:rPr>
      </w:pPr>
      <w:r w:rsidRPr="005E59B5">
        <w:rPr>
          <w:rFonts w:ascii="Book Antiqua" w:eastAsia="標楷體" w:hAnsi="標楷體"/>
          <w:b/>
          <w:color w:val="0D0D0D" w:themeColor="text1" w:themeTint="F2"/>
          <w:sz w:val="26"/>
          <w:szCs w:val="26"/>
        </w:rPr>
        <w:t>（一）</w:t>
      </w:r>
      <w:r w:rsidRPr="005E59B5">
        <w:rPr>
          <w:rFonts w:ascii="Book Antiqua" w:eastAsia="標楷體" w:hAnsi="標楷體" w:hint="eastAsia"/>
          <w:b/>
          <w:color w:val="0D0D0D" w:themeColor="text1" w:themeTint="F2"/>
          <w:sz w:val="26"/>
          <w:szCs w:val="26"/>
        </w:rPr>
        <w:t>報名方式</w:t>
      </w:r>
    </w:p>
    <w:p w:rsidR="003F3FDF" w:rsidRPr="009C6EF3" w:rsidRDefault="003F3FDF" w:rsidP="003E533D">
      <w:pPr>
        <w:snapToGrid w:val="0"/>
        <w:spacing w:afterLines="50" w:after="180" w:line="240" w:lineRule="atLeast"/>
        <w:ind w:leftChars="350" w:left="996" w:hangingChars="60" w:hanging="156"/>
        <w:rPr>
          <w:rFonts w:ascii="Book Antiqua" w:eastAsia="標楷體" w:hAnsi="標楷體"/>
          <w:b/>
          <w:color w:val="0D0D0D" w:themeColor="text1" w:themeTint="F2"/>
          <w:sz w:val="26"/>
          <w:szCs w:val="26"/>
        </w:rPr>
      </w:pPr>
      <w:r w:rsidRPr="009C6EF3">
        <w:rPr>
          <w:rFonts w:ascii="Book Antiqua" w:eastAsia="標楷體" w:hAnsi="標楷體" w:hint="eastAsia"/>
          <w:b/>
          <w:color w:val="0D0D0D" w:themeColor="text1" w:themeTint="F2"/>
          <w:sz w:val="26"/>
          <w:szCs w:val="26"/>
        </w:rPr>
        <w:t>1.</w:t>
      </w:r>
      <w:r w:rsidR="00EE7653" w:rsidRPr="009C6EF3">
        <w:rPr>
          <w:rFonts w:ascii="Book Antiqua" w:eastAsia="標楷體" w:hAnsi="標楷體"/>
          <w:b/>
          <w:color w:val="0D0D0D" w:themeColor="text1" w:themeTint="F2"/>
          <w:sz w:val="26"/>
          <w:szCs w:val="26"/>
        </w:rPr>
        <w:t>請</w:t>
      </w:r>
      <w:r w:rsidR="00EE7653" w:rsidRPr="009C6EF3">
        <w:rPr>
          <w:rFonts w:ascii="Book Antiqua" w:eastAsia="標楷體" w:hAnsi="標楷體" w:hint="eastAsia"/>
          <w:b/>
          <w:color w:val="0D0D0D" w:themeColor="text1" w:themeTint="F2"/>
          <w:sz w:val="26"/>
          <w:szCs w:val="26"/>
        </w:rPr>
        <w:t>學生填妥個人報名表暨家長同意書（</w:t>
      </w:r>
      <w:r w:rsidR="00EE7653" w:rsidRPr="009C6EF3">
        <w:rPr>
          <w:rFonts w:ascii="Book Antiqua" w:eastAsia="標楷體" w:hAnsi="Book Antiqua" w:hint="eastAsia"/>
          <w:b/>
          <w:color w:val="0D0D0D" w:themeColor="text1" w:themeTint="F2"/>
          <w:sz w:val="26"/>
          <w:szCs w:val="26"/>
        </w:rPr>
        <w:t>附件</w:t>
      </w:r>
      <w:r w:rsidR="00B25655" w:rsidRPr="009C6EF3">
        <w:rPr>
          <w:rFonts w:ascii="Book Antiqua" w:eastAsia="標楷體" w:hAnsi="Book Antiqua" w:hint="eastAsia"/>
          <w:b/>
          <w:color w:val="0D0D0D" w:themeColor="text1" w:themeTint="F2"/>
          <w:sz w:val="26"/>
          <w:szCs w:val="26"/>
        </w:rPr>
        <w:t>四</w:t>
      </w:r>
      <w:r w:rsidR="00EE7653" w:rsidRPr="009C6EF3">
        <w:rPr>
          <w:rFonts w:ascii="Book Antiqua" w:eastAsia="標楷體" w:hAnsi="標楷體" w:hint="eastAsia"/>
          <w:b/>
          <w:color w:val="0D0D0D" w:themeColor="text1" w:themeTint="F2"/>
          <w:sz w:val="26"/>
          <w:szCs w:val="26"/>
        </w:rPr>
        <w:t>）於</w:t>
      </w:r>
      <w:r w:rsidR="00EE7653" w:rsidRPr="009C6EF3">
        <w:rPr>
          <w:rFonts w:ascii="Book Antiqua" w:eastAsia="標楷體" w:hAnsi="標楷體"/>
          <w:b/>
          <w:color w:val="0D0D0D" w:themeColor="text1" w:themeTint="F2"/>
          <w:sz w:val="26"/>
          <w:szCs w:val="26"/>
          <w:u w:val="single"/>
        </w:rPr>
        <w:t>105</w:t>
      </w:r>
      <w:r w:rsidR="00EE7653" w:rsidRPr="009C6EF3">
        <w:rPr>
          <w:rFonts w:ascii="Book Antiqua" w:eastAsia="標楷體" w:hAnsi="標楷體"/>
          <w:b/>
          <w:color w:val="0D0D0D" w:themeColor="text1" w:themeTint="F2"/>
          <w:sz w:val="26"/>
          <w:szCs w:val="26"/>
          <w:u w:val="single"/>
        </w:rPr>
        <w:t>年</w:t>
      </w:r>
      <w:r w:rsidR="000C30D5" w:rsidRPr="009C6EF3">
        <w:rPr>
          <w:rFonts w:ascii="Book Antiqua" w:eastAsia="標楷體" w:hAnsi="標楷體" w:hint="eastAsia"/>
          <w:b/>
          <w:color w:val="0D0D0D" w:themeColor="text1" w:themeTint="F2"/>
          <w:sz w:val="26"/>
          <w:szCs w:val="26"/>
          <w:u w:val="single"/>
        </w:rPr>
        <w:t>3</w:t>
      </w:r>
      <w:r w:rsidR="00EE7653" w:rsidRPr="009C6EF3">
        <w:rPr>
          <w:rFonts w:ascii="Book Antiqua" w:eastAsia="標楷體" w:hAnsi="標楷體"/>
          <w:b/>
          <w:color w:val="0D0D0D" w:themeColor="text1" w:themeTint="F2"/>
          <w:sz w:val="26"/>
          <w:szCs w:val="26"/>
          <w:u w:val="single"/>
        </w:rPr>
        <w:t>月</w:t>
      </w:r>
      <w:r w:rsidR="000C30D5" w:rsidRPr="009C6EF3">
        <w:rPr>
          <w:rFonts w:ascii="Book Antiqua" w:eastAsia="標楷體" w:hAnsi="標楷體" w:hint="eastAsia"/>
          <w:b/>
          <w:color w:val="0D0D0D" w:themeColor="text1" w:themeTint="F2"/>
          <w:sz w:val="26"/>
          <w:szCs w:val="26"/>
          <w:u w:val="single"/>
        </w:rPr>
        <w:t>1</w:t>
      </w:r>
      <w:r w:rsidR="00EE7653" w:rsidRPr="009C6EF3">
        <w:rPr>
          <w:rFonts w:ascii="Book Antiqua" w:eastAsia="標楷體" w:hAnsi="標楷體"/>
          <w:b/>
          <w:color w:val="0D0D0D" w:themeColor="text1" w:themeTint="F2"/>
          <w:sz w:val="26"/>
          <w:szCs w:val="26"/>
          <w:u w:val="single"/>
        </w:rPr>
        <w:t>日（星期</w:t>
      </w:r>
      <w:r w:rsidR="000C30D5" w:rsidRPr="009C6EF3">
        <w:rPr>
          <w:rFonts w:ascii="Book Antiqua" w:eastAsia="標楷體" w:hAnsi="標楷體" w:hint="eastAsia"/>
          <w:b/>
          <w:color w:val="0D0D0D" w:themeColor="text1" w:themeTint="F2"/>
          <w:sz w:val="26"/>
          <w:szCs w:val="26"/>
          <w:u w:val="single"/>
        </w:rPr>
        <w:t>二</w:t>
      </w:r>
      <w:r w:rsidR="00EE7653" w:rsidRPr="009C6EF3">
        <w:rPr>
          <w:rFonts w:ascii="Book Antiqua" w:eastAsia="標楷體" w:hAnsi="標楷體"/>
          <w:b/>
          <w:color w:val="0D0D0D" w:themeColor="text1" w:themeTint="F2"/>
          <w:sz w:val="26"/>
          <w:szCs w:val="26"/>
          <w:u w:val="single"/>
        </w:rPr>
        <w:t>）</w:t>
      </w:r>
      <w:r w:rsidR="000C30D5" w:rsidRPr="009C6EF3">
        <w:rPr>
          <w:rFonts w:ascii="Book Antiqua" w:eastAsia="標楷體" w:hAnsi="標楷體" w:hint="eastAsia"/>
          <w:b/>
          <w:color w:val="0D0D0D" w:themeColor="text1" w:themeTint="F2"/>
          <w:sz w:val="26"/>
          <w:szCs w:val="26"/>
        </w:rPr>
        <w:t>向</w:t>
      </w:r>
      <w:r w:rsidR="00EE7653" w:rsidRPr="009C6EF3">
        <w:rPr>
          <w:rFonts w:ascii="Book Antiqua" w:eastAsia="標楷體" w:hAnsi="標楷體"/>
          <w:b/>
          <w:color w:val="0D0D0D" w:themeColor="text1" w:themeTint="F2"/>
          <w:sz w:val="26"/>
          <w:szCs w:val="26"/>
        </w:rPr>
        <w:t>各校特教組</w:t>
      </w:r>
      <w:r w:rsidR="00EE7653" w:rsidRPr="009C6EF3">
        <w:rPr>
          <w:rFonts w:ascii="Book Antiqua" w:eastAsia="標楷體" w:hAnsi="標楷體" w:hint="eastAsia"/>
          <w:b/>
          <w:color w:val="0D0D0D" w:themeColor="text1" w:themeTint="F2"/>
          <w:sz w:val="26"/>
          <w:szCs w:val="26"/>
        </w:rPr>
        <w:t>或</w:t>
      </w:r>
      <w:r w:rsidR="00EE7653" w:rsidRPr="009C6EF3">
        <w:rPr>
          <w:rFonts w:ascii="Book Antiqua" w:eastAsia="標楷體" w:hAnsi="標楷體"/>
          <w:b/>
          <w:color w:val="0D0D0D" w:themeColor="text1" w:themeTint="F2"/>
          <w:sz w:val="26"/>
          <w:szCs w:val="26"/>
        </w:rPr>
        <w:t>特教業務承辦人</w:t>
      </w:r>
      <w:r w:rsidR="000C30D5" w:rsidRPr="009C6EF3">
        <w:rPr>
          <w:rFonts w:ascii="Book Antiqua" w:eastAsia="標楷體" w:hAnsi="標楷體" w:hint="eastAsia"/>
          <w:b/>
          <w:color w:val="0D0D0D" w:themeColor="text1" w:themeTint="F2"/>
          <w:sz w:val="26"/>
          <w:szCs w:val="26"/>
        </w:rPr>
        <w:t>報名</w:t>
      </w:r>
      <w:r w:rsidRPr="009C6EF3">
        <w:rPr>
          <w:rFonts w:ascii="Book Antiqua" w:eastAsia="標楷體" w:hAnsi="標楷體" w:hint="eastAsia"/>
          <w:b/>
          <w:color w:val="0D0D0D" w:themeColor="text1" w:themeTint="F2"/>
          <w:sz w:val="26"/>
          <w:szCs w:val="26"/>
        </w:rPr>
        <w:t>。</w:t>
      </w:r>
    </w:p>
    <w:p w:rsidR="00EE7653" w:rsidRPr="005E59B5" w:rsidRDefault="003F3FDF" w:rsidP="003E533D">
      <w:pPr>
        <w:snapToGrid w:val="0"/>
        <w:spacing w:afterLines="50" w:after="180" w:line="240" w:lineRule="atLeast"/>
        <w:ind w:leftChars="350" w:left="996" w:hangingChars="60" w:hanging="156"/>
        <w:rPr>
          <w:rFonts w:ascii="Book Antiqua" w:eastAsia="標楷體" w:hAnsi="標楷體"/>
          <w:color w:val="0D0D0D" w:themeColor="text1" w:themeTint="F2"/>
          <w:sz w:val="26"/>
          <w:szCs w:val="26"/>
        </w:rPr>
      </w:pPr>
      <w:r w:rsidRPr="005E59B5">
        <w:rPr>
          <w:rFonts w:ascii="Book Antiqua" w:eastAsia="標楷體" w:hAnsi="標楷體" w:hint="eastAsia"/>
          <w:color w:val="0D0D0D" w:themeColor="text1" w:themeTint="F2"/>
          <w:sz w:val="26"/>
          <w:szCs w:val="26"/>
        </w:rPr>
        <w:t>2.</w:t>
      </w:r>
      <w:r w:rsidR="00813C2A" w:rsidRPr="005E59B5">
        <w:rPr>
          <w:rFonts w:ascii="Book Antiqua" w:eastAsia="標楷體" w:hAnsi="標楷體" w:hint="eastAsia"/>
          <w:color w:val="0D0D0D" w:themeColor="text1" w:themeTint="F2"/>
          <w:sz w:val="26"/>
          <w:szCs w:val="26"/>
        </w:rPr>
        <w:t>請</w:t>
      </w:r>
      <w:r w:rsidR="000C30D5" w:rsidRPr="005E59B5">
        <w:rPr>
          <w:rFonts w:ascii="Book Antiqua" w:eastAsia="標楷體" w:hAnsi="標楷體"/>
          <w:color w:val="0D0D0D" w:themeColor="text1" w:themeTint="F2"/>
          <w:sz w:val="26"/>
          <w:szCs w:val="26"/>
        </w:rPr>
        <w:t>各校特教組</w:t>
      </w:r>
      <w:r w:rsidR="000C30D5" w:rsidRPr="005E59B5">
        <w:rPr>
          <w:rFonts w:ascii="Book Antiqua" w:eastAsia="標楷體" w:hAnsi="標楷體" w:hint="eastAsia"/>
          <w:color w:val="0D0D0D" w:themeColor="text1" w:themeTint="F2"/>
          <w:sz w:val="26"/>
          <w:szCs w:val="26"/>
        </w:rPr>
        <w:t>或</w:t>
      </w:r>
      <w:r w:rsidR="000C30D5" w:rsidRPr="005E59B5">
        <w:rPr>
          <w:rFonts w:ascii="Book Antiqua" w:eastAsia="標楷體" w:hAnsi="標楷體"/>
          <w:color w:val="0D0D0D" w:themeColor="text1" w:themeTint="F2"/>
          <w:sz w:val="26"/>
          <w:szCs w:val="26"/>
        </w:rPr>
        <w:t>特教業務承辦人</w:t>
      </w:r>
      <w:r w:rsidR="00EE7653" w:rsidRPr="005E59B5">
        <w:rPr>
          <w:rFonts w:ascii="Book Antiqua" w:eastAsia="標楷體" w:hAnsi="標楷體"/>
          <w:color w:val="0D0D0D" w:themeColor="text1" w:themeTint="F2"/>
          <w:sz w:val="26"/>
          <w:szCs w:val="26"/>
        </w:rPr>
        <w:t>於</w:t>
      </w:r>
      <w:r w:rsidR="00EE7653" w:rsidRPr="005E59B5">
        <w:rPr>
          <w:rFonts w:ascii="Book Antiqua" w:eastAsia="標楷體" w:hAnsi="標楷體"/>
          <w:color w:val="0D0D0D" w:themeColor="text1" w:themeTint="F2"/>
          <w:sz w:val="26"/>
          <w:szCs w:val="26"/>
          <w:u w:val="single"/>
        </w:rPr>
        <w:t>105</w:t>
      </w:r>
      <w:r w:rsidR="00EE7653" w:rsidRPr="005E59B5">
        <w:rPr>
          <w:rFonts w:ascii="Book Antiqua" w:eastAsia="標楷體" w:hAnsi="標楷體"/>
          <w:color w:val="0D0D0D" w:themeColor="text1" w:themeTint="F2"/>
          <w:sz w:val="26"/>
          <w:szCs w:val="26"/>
          <w:u w:val="single"/>
        </w:rPr>
        <w:t>年</w:t>
      </w:r>
      <w:r w:rsidR="00EE7653" w:rsidRPr="005E59B5">
        <w:rPr>
          <w:rFonts w:ascii="Book Antiqua" w:eastAsia="標楷體" w:hAnsi="標楷體"/>
          <w:color w:val="0D0D0D" w:themeColor="text1" w:themeTint="F2"/>
          <w:sz w:val="26"/>
          <w:szCs w:val="26"/>
          <w:u w:val="single"/>
        </w:rPr>
        <w:t>3</w:t>
      </w:r>
      <w:r w:rsidR="00EE7653" w:rsidRPr="005E59B5">
        <w:rPr>
          <w:rFonts w:ascii="Book Antiqua" w:eastAsia="標楷體" w:hAnsi="標楷體"/>
          <w:color w:val="0D0D0D" w:themeColor="text1" w:themeTint="F2"/>
          <w:sz w:val="26"/>
          <w:szCs w:val="26"/>
          <w:u w:val="single"/>
        </w:rPr>
        <w:t>月</w:t>
      </w:r>
      <w:r w:rsidR="000C30D5" w:rsidRPr="005E59B5">
        <w:rPr>
          <w:rFonts w:ascii="Book Antiqua" w:eastAsia="標楷體" w:hAnsi="標楷體" w:hint="eastAsia"/>
          <w:color w:val="0D0D0D" w:themeColor="text1" w:themeTint="F2"/>
          <w:sz w:val="26"/>
          <w:szCs w:val="26"/>
          <w:u w:val="single"/>
        </w:rPr>
        <w:t>4</w:t>
      </w:r>
      <w:r w:rsidR="00EE7653" w:rsidRPr="005E59B5">
        <w:rPr>
          <w:rFonts w:ascii="Book Antiqua" w:eastAsia="標楷體" w:hAnsi="標楷體"/>
          <w:color w:val="0D0D0D" w:themeColor="text1" w:themeTint="F2"/>
          <w:sz w:val="26"/>
          <w:szCs w:val="26"/>
          <w:u w:val="single"/>
        </w:rPr>
        <w:t>日（星期</w:t>
      </w:r>
      <w:r w:rsidR="000C30D5" w:rsidRPr="005E59B5">
        <w:rPr>
          <w:rFonts w:ascii="Book Antiqua" w:eastAsia="標楷體" w:hAnsi="標楷體" w:hint="eastAsia"/>
          <w:color w:val="0D0D0D" w:themeColor="text1" w:themeTint="F2"/>
          <w:sz w:val="26"/>
          <w:szCs w:val="26"/>
          <w:u w:val="single"/>
        </w:rPr>
        <w:t>五</w:t>
      </w:r>
      <w:r w:rsidR="00EE7653" w:rsidRPr="005E59B5">
        <w:rPr>
          <w:rFonts w:ascii="Book Antiqua" w:eastAsia="標楷體" w:hAnsi="標楷體"/>
          <w:color w:val="0D0D0D" w:themeColor="text1" w:themeTint="F2"/>
          <w:sz w:val="26"/>
          <w:szCs w:val="26"/>
          <w:u w:val="single"/>
        </w:rPr>
        <w:t>）前</w:t>
      </w:r>
      <w:r w:rsidR="00EE7653" w:rsidRPr="005E59B5">
        <w:rPr>
          <w:rFonts w:ascii="Book Antiqua" w:eastAsia="標楷體" w:hAnsi="標楷體"/>
          <w:color w:val="0D0D0D" w:themeColor="text1" w:themeTint="F2"/>
          <w:sz w:val="26"/>
          <w:szCs w:val="26"/>
        </w:rPr>
        <w:t>，</w:t>
      </w:r>
      <w:r w:rsidR="00EE7653" w:rsidRPr="005E59B5">
        <w:rPr>
          <w:rFonts w:ascii="Book Antiqua" w:eastAsia="標楷體" w:hAnsi="標楷體" w:hint="eastAsia"/>
          <w:color w:val="0D0D0D" w:themeColor="text1" w:themeTint="F2"/>
          <w:sz w:val="26"/>
          <w:szCs w:val="26"/>
        </w:rPr>
        <w:t>將</w:t>
      </w:r>
      <w:r w:rsidR="00EE7653" w:rsidRPr="005E59B5">
        <w:rPr>
          <w:rFonts w:ascii="Book Antiqua" w:eastAsia="標楷體" w:hAnsi="標楷體"/>
          <w:color w:val="0D0D0D" w:themeColor="text1" w:themeTint="F2"/>
          <w:sz w:val="26"/>
          <w:szCs w:val="26"/>
        </w:rPr>
        <w:t>填</w:t>
      </w:r>
      <w:r w:rsidR="00EE7653" w:rsidRPr="005E59B5">
        <w:rPr>
          <w:rFonts w:ascii="Book Antiqua" w:eastAsia="標楷體" w:hAnsi="標楷體" w:hint="eastAsia"/>
          <w:color w:val="0D0D0D" w:themeColor="text1" w:themeTint="F2"/>
          <w:sz w:val="26"/>
          <w:szCs w:val="26"/>
        </w:rPr>
        <w:t>妥</w:t>
      </w:r>
      <w:r w:rsidR="00B07336" w:rsidRPr="005E59B5">
        <w:rPr>
          <w:rFonts w:ascii="Book Antiqua" w:eastAsia="標楷體" w:hAnsi="標楷體" w:hint="eastAsia"/>
          <w:color w:val="0D0D0D" w:themeColor="text1" w:themeTint="F2"/>
          <w:sz w:val="26"/>
          <w:szCs w:val="26"/>
        </w:rPr>
        <w:t>且核章後之</w:t>
      </w:r>
      <w:r w:rsidR="00EE7653" w:rsidRPr="005E59B5">
        <w:rPr>
          <w:rFonts w:ascii="Book Antiqua" w:eastAsia="標楷體" w:hAnsi="標楷體"/>
          <w:color w:val="0D0D0D" w:themeColor="text1" w:themeTint="F2"/>
          <w:sz w:val="26"/>
          <w:szCs w:val="26"/>
        </w:rPr>
        <w:t>學校集體報名</w:t>
      </w:r>
      <w:r w:rsidR="00EE7653" w:rsidRPr="005E59B5">
        <w:rPr>
          <w:rFonts w:ascii="Book Antiqua" w:eastAsia="標楷體" w:hAnsi="標楷體" w:hint="eastAsia"/>
          <w:color w:val="0D0D0D" w:themeColor="text1" w:themeTint="F2"/>
          <w:sz w:val="26"/>
          <w:szCs w:val="26"/>
        </w:rPr>
        <w:t>名</w:t>
      </w:r>
      <w:r w:rsidR="00EE7653" w:rsidRPr="005E59B5">
        <w:rPr>
          <w:rFonts w:ascii="Book Antiqua" w:eastAsia="標楷體" w:hAnsi="標楷體"/>
          <w:color w:val="0D0D0D" w:themeColor="text1" w:themeTint="F2"/>
          <w:sz w:val="26"/>
          <w:szCs w:val="26"/>
        </w:rPr>
        <w:t>冊（</w:t>
      </w:r>
      <w:r w:rsidR="00EE7653" w:rsidRPr="005E59B5">
        <w:rPr>
          <w:rFonts w:ascii="Book Antiqua" w:eastAsia="標楷體" w:hAnsi="Book Antiqua"/>
          <w:color w:val="0D0D0D" w:themeColor="text1" w:themeTint="F2"/>
          <w:sz w:val="26"/>
          <w:szCs w:val="26"/>
        </w:rPr>
        <w:t>附件</w:t>
      </w:r>
      <w:r w:rsidR="00B25655" w:rsidRPr="005E59B5">
        <w:rPr>
          <w:rFonts w:ascii="Book Antiqua" w:eastAsia="標楷體" w:hAnsi="Book Antiqua" w:hint="eastAsia"/>
          <w:color w:val="0D0D0D" w:themeColor="text1" w:themeTint="F2"/>
          <w:sz w:val="26"/>
          <w:szCs w:val="26"/>
        </w:rPr>
        <w:t>五</w:t>
      </w:r>
      <w:r w:rsidR="00EE7653" w:rsidRPr="005E59B5">
        <w:rPr>
          <w:rFonts w:ascii="Book Antiqua" w:eastAsia="標楷體" w:hAnsi="標楷體"/>
          <w:color w:val="0D0D0D" w:themeColor="text1" w:themeTint="F2"/>
          <w:sz w:val="26"/>
          <w:szCs w:val="26"/>
        </w:rPr>
        <w:t>）</w:t>
      </w:r>
      <w:r w:rsidR="00B07336" w:rsidRPr="005E59B5">
        <w:rPr>
          <w:rFonts w:ascii="Book Antiqua" w:eastAsia="標楷體" w:hAnsi="標楷體" w:hint="eastAsia"/>
          <w:color w:val="0D0D0D" w:themeColor="text1" w:themeTint="F2"/>
          <w:sz w:val="26"/>
          <w:szCs w:val="26"/>
        </w:rPr>
        <w:t>及學生個人報名表暨家長同意書（附件</w:t>
      </w:r>
      <w:r w:rsidR="00B25655" w:rsidRPr="005E59B5">
        <w:rPr>
          <w:rFonts w:ascii="Book Antiqua" w:eastAsia="標楷體" w:hAnsi="標楷體" w:hint="eastAsia"/>
          <w:color w:val="0D0D0D" w:themeColor="text1" w:themeTint="F2"/>
          <w:sz w:val="26"/>
          <w:szCs w:val="26"/>
        </w:rPr>
        <w:t>四</w:t>
      </w:r>
      <w:r w:rsidR="00B07336" w:rsidRPr="005E59B5">
        <w:rPr>
          <w:rFonts w:ascii="Book Antiqua" w:eastAsia="標楷體" w:hAnsi="標楷體" w:hint="eastAsia"/>
          <w:color w:val="0D0D0D" w:themeColor="text1" w:themeTint="F2"/>
          <w:sz w:val="26"/>
          <w:szCs w:val="26"/>
        </w:rPr>
        <w:t>）</w:t>
      </w:r>
      <w:r w:rsidR="00B07336" w:rsidRPr="005E59B5">
        <w:rPr>
          <w:rFonts w:eastAsia="標楷體" w:hint="eastAsia"/>
          <w:color w:val="0D0D0D" w:themeColor="text1" w:themeTint="F2"/>
          <w:sz w:val="26"/>
          <w:szCs w:val="26"/>
        </w:rPr>
        <w:t>以</w:t>
      </w:r>
      <w:r w:rsidR="00B07336" w:rsidRPr="005E59B5">
        <w:rPr>
          <w:rFonts w:ascii="Book Antiqua" w:eastAsia="標楷體" w:hAnsi="標楷體" w:hint="eastAsia"/>
          <w:b/>
          <w:color w:val="0D0D0D" w:themeColor="text1" w:themeTint="F2"/>
          <w:sz w:val="26"/>
          <w:szCs w:val="26"/>
        </w:rPr>
        <w:t>聯絡箱</w:t>
      </w:r>
      <w:r w:rsidR="00B07336" w:rsidRPr="005E59B5">
        <w:rPr>
          <w:rFonts w:eastAsia="標楷體" w:hint="eastAsia"/>
          <w:color w:val="0D0D0D" w:themeColor="text1" w:themeTint="F2"/>
          <w:sz w:val="26"/>
          <w:szCs w:val="26"/>
        </w:rPr>
        <w:t>逕送至</w:t>
      </w:r>
      <w:r w:rsidR="00E66B0C" w:rsidRPr="005E59B5">
        <w:rPr>
          <w:rFonts w:eastAsia="標楷體" w:hint="eastAsia"/>
          <w:color w:val="0D0D0D" w:themeColor="text1" w:themeTint="F2"/>
          <w:sz w:val="26"/>
          <w:szCs w:val="26"/>
        </w:rPr>
        <w:t>「</w:t>
      </w:r>
      <w:r w:rsidR="00B07336" w:rsidRPr="005E59B5">
        <w:rPr>
          <w:rFonts w:ascii="Book Antiqua" w:eastAsia="標楷體" w:hAnsi="標楷體" w:hint="eastAsia"/>
          <w:b/>
          <w:color w:val="0D0D0D" w:themeColor="text1" w:themeTint="F2"/>
          <w:sz w:val="26"/>
          <w:szCs w:val="26"/>
          <w:u w:val="single"/>
        </w:rPr>
        <w:t>資優中心</w:t>
      </w:r>
      <w:r w:rsidR="00E66B0C" w:rsidRPr="005E59B5">
        <w:rPr>
          <w:rFonts w:ascii="Book Antiqua" w:eastAsia="標楷體" w:hAnsi="標楷體" w:hint="eastAsia"/>
          <w:b/>
          <w:color w:val="0D0D0D" w:themeColor="text1" w:themeTint="F2"/>
          <w:sz w:val="26"/>
          <w:szCs w:val="26"/>
          <w:u w:val="single"/>
        </w:rPr>
        <w:t>」</w:t>
      </w:r>
      <w:r w:rsidR="00B07336" w:rsidRPr="005E59B5">
        <w:rPr>
          <w:rFonts w:ascii="Book Antiqua" w:eastAsia="標楷體" w:hAnsi="標楷體" w:hint="eastAsia"/>
          <w:b/>
          <w:color w:val="0D0D0D" w:themeColor="text1" w:themeTint="F2"/>
          <w:sz w:val="26"/>
          <w:szCs w:val="26"/>
          <w:u w:val="single"/>
        </w:rPr>
        <w:t>中學組莊聿嵐老師</w:t>
      </w:r>
      <w:r w:rsidR="00B07336" w:rsidRPr="005E59B5">
        <w:rPr>
          <w:rFonts w:eastAsia="標楷體" w:hint="eastAsia"/>
          <w:b/>
          <w:color w:val="0D0D0D" w:themeColor="text1" w:themeTint="F2"/>
          <w:sz w:val="26"/>
          <w:szCs w:val="26"/>
          <w:u w:val="single"/>
        </w:rPr>
        <w:t>收</w:t>
      </w:r>
      <w:r w:rsidR="00B07336" w:rsidRPr="005E59B5">
        <w:rPr>
          <w:rFonts w:ascii="Book Antiqua" w:eastAsia="標楷體" w:hAnsi="標楷體"/>
          <w:color w:val="0D0D0D" w:themeColor="text1" w:themeTint="F2"/>
          <w:sz w:val="26"/>
          <w:szCs w:val="26"/>
        </w:rPr>
        <w:t>（</w:t>
      </w:r>
      <w:r w:rsidR="00E66B0C" w:rsidRPr="005E59B5">
        <w:rPr>
          <w:rFonts w:ascii="Book Antiqua" w:eastAsia="標楷體" w:hAnsi="標楷體" w:hint="eastAsia"/>
          <w:color w:val="0D0D0D" w:themeColor="text1" w:themeTint="F2"/>
          <w:sz w:val="26"/>
          <w:szCs w:val="26"/>
        </w:rPr>
        <w:t>建國</w:t>
      </w:r>
      <w:r w:rsidR="00981471" w:rsidRPr="005E59B5">
        <w:rPr>
          <w:rFonts w:ascii="Book Antiqua" w:eastAsia="標楷體" w:hAnsi="標楷體" w:hint="eastAsia"/>
          <w:color w:val="0D0D0D" w:themeColor="text1" w:themeTint="F2"/>
          <w:sz w:val="26"/>
          <w:szCs w:val="26"/>
        </w:rPr>
        <w:t>高級中學</w:t>
      </w:r>
      <w:r w:rsidR="00E66B0C" w:rsidRPr="005E59B5">
        <w:rPr>
          <w:rFonts w:ascii="Book Antiqua" w:eastAsia="標楷體" w:hAnsi="標楷體" w:hint="eastAsia"/>
          <w:color w:val="0D0D0D" w:themeColor="text1" w:themeTint="F2"/>
          <w:sz w:val="26"/>
          <w:szCs w:val="26"/>
        </w:rPr>
        <w:t xml:space="preserve"> </w:t>
      </w:r>
      <w:r w:rsidR="00B07336" w:rsidRPr="005E59B5">
        <w:rPr>
          <w:rFonts w:ascii="Book Antiqua" w:eastAsia="標楷體" w:hAnsi="標楷體" w:hint="eastAsia"/>
          <w:color w:val="0D0D0D" w:themeColor="text1" w:themeTint="F2"/>
          <w:sz w:val="26"/>
          <w:szCs w:val="26"/>
        </w:rPr>
        <w:t>聯絡箱</w:t>
      </w:r>
      <w:r w:rsidR="00B07336" w:rsidRPr="005E59B5">
        <w:rPr>
          <w:rFonts w:ascii="Book Antiqua" w:eastAsia="標楷體" w:hAnsi="標楷體"/>
          <w:color w:val="0D0D0D" w:themeColor="text1" w:themeTint="F2"/>
          <w:sz w:val="26"/>
          <w:szCs w:val="26"/>
        </w:rPr>
        <w:t>號碼：</w:t>
      </w:r>
      <w:r w:rsidR="00B07336" w:rsidRPr="005E59B5">
        <w:rPr>
          <w:rFonts w:ascii="Book Antiqua" w:eastAsia="標楷體" w:hAnsi="標楷體" w:hint="eastAsia"/>
          <w:color w:val="0D0D0D" w:themeColor="text1" w:themeTint="F2"/>
          <w:sz w:val="26"/>
          <w:szCs w:val="26"/>
        </w:rPr>
        <w:t>221</w:t>
      </w:r>
      <w:r w:rsidR="00B07336" w:rsidRPr="005E59B5">
        <w:rPr>
          <w:rFonts w:ascii="Book Antiqua" w:eastAsia="標楷體" w:hAnsi="標楷體" w:hint="eastAsia"/>
          <w:color w:val="0D0D0D" w:themeColor="text1" w:themeTint="F2"/>
          <w:sz w:val="26"/>
          <w:szCs w:val="26"/>
        </w:rPr>
        <w:t>，</w:t>
      </w:r>
      <w:r w:rsidR="00B07336" w:rsidRPr="005E59B5">
        <w:rPr>
          <w:rFonts w:ascii="Book Antiqua" w:eastAsia="標楷體" w:hAnsi="標楷體"/>
          <w:color w:val="0D0D0D" w:themeColor="text1" w:themeTint="F2"/>
          <w:sz w:val="26"/>
          <w:szCs w:val="26"/>
        </w:rPr>
        <w:t>聯絡電話：</w:t>
      </w:r>
      <w:r w:rsidR="00B07336" w:rsidRPr="005E59B5">
        <w:rPr>
          <w:rFonts w:ascii="Book Antiqua" w:eastAsia="標楷體" w:hAnsi="標楷體"/>
          <w:color w:val="0D0D0D" w:themeColor="text1" w:themeTint="F2"/>
          <w:sz w:val="26"/>
          <w:szCs w:val="26"/>
        </w:rPr>
        <w:t>02-2</w:t>
      </w:r>
      <w:r w:rsidR="00B07336" w:rsidRPr="005E59B5">
        <w:rPr>
          <w:rFonts w:ascii="Book Antiqua" w:eastAsia="標楷體" w:hAnsi="標楷體" w:hint="eastAsia"/>
          <w:color w:val="0D0D0D" w:themeColor="text1" w:themeTint="F2"/>
          <w:sz w:val="26"/>
          <w:szCs w:val="26"/>
        </w:rPr>
        <w:t>332-7125</w:t>
      </w:r>
      <w:r w:rsidR="00B07336" w:rsidRPr="005E59B5">
        <w:rPr>
          <w:rFonts w:ascii="Book Antiqua" w:eastAsia="標楷體" w:hAnsi="標楷體"/>
          <w:color w:val="0D0D0D" w:themeColor="text1" w:themeTint="F2"/>
          <w:sz w:val="26"/>
          <w:szCs w:val="26"/>
        </w:rPr>
        <w:t>轉</w:t>
      </w:r>
      <w:r w:rsidR="00B07336" w:rsidRPr="005E59B5">
        <w:rPr>
          <w:rFonts w:ascii="Book Antiqua" w:eastAsia="標楷體" w:hAnsi="標楷體" w:hint="eastAsia"/>
          <w:color w:val="0D0D0D" w:themeColor="text1" w:themeTint="F2"/>
          <w:sz w:val="26"/>
          <w:szCs w:val="26"/>
        </w:rPr>
        <w:t>13</w:t>
      </w:r>
      <w:r w:rsidR="00B07336" w:rsidRPr="005E59B5">
        <w:rPr>
          <w:rFonts w:ascii="Book Antiqua" w:eastAsia="標楷體" w:hAnsi="標楷體" w:hint="eastAsia"/>
          <w:color w:val="0D0D0D" w:themeColor="text1" w:themeTint="F2"/>
          <w:sz w:val="26"/>
          <w:szCs w:val="26"/>
        </w:rPr>
        <w:t>），並請將</w:t>
      </w:r>
      <w:r w:rsidR="00B07336" w:rsidRPr="005E59B5">
        <w:rPr>
          <w:rFonts w:ascii="Book Antiqua" w:eastAsia="標楷體" w:hAnsi="標楷體"/>
          <w:color w:val="0D0D0D" w:themeColor="text1" w:themeTint="F2"/>
          <w:sz w:val="26"/>
          <w:szCs w:val="26"/>
        </w:rPr>
        <w:t>學校集體報名</w:t>
      </w:r>
      <w:r w:rsidR="00B07336" w:rsidRPr="005E59B5">
        <w:rPr>
          <w:rFonts w:ascii="Book Antiqua" w:eastAsia="標楷體" w:hAnsi="標楷體" w:hint="eastAsia"/>
          <w:color w:val="0D0D0D" w:themeColor="text1" w:themeTint="F2"/>
          <w:sz w:val="26"/>
          <w:szCs w:val="26"/>
        </w:rPr>
        <w:t>名</w:t>
      </w:r>
      <w:r w:rsidR="00B07336" w:rsidRPr="005E59B5">
        <w:rPr>
          <w:rFonts w:ascii="Book Antiqua" w:eastAsia="標楷體" w:hAnsi="標楷體"/>
          <w:color w:val="0D0D0D" w:themeColor="text1" w:themeTint="F2"/>
          <w:sz w:val="26"/>
          <w:szCs w:val="26"/>
        </w:rPr>
        <w:t>冊（</w:t>
      </w:r>
      <w:r w:rsidR="00B07336" w:rsidRPr="005E59B5">
        <w:rPr>
          <w:rFonts w:ascii="Book Antiqua" w:eastAsia="標楷體" w:hAnsi="Book Antiqua" w:hint="eastAsia"/>
          <w:color w:val="0D0D0D" w:themeColor="text1" w:themeTint="F2"/>
          <w:sz w:val="26"/>
          <w:szCs w:val="26"/>
        </w:rPr>
        <w:t>附件</w:t>
      </w:r>
      <w:r w:rsidR="00B25655" w:rsidRPr="005E59B5">
        <w:rPr>
          <w:rFonts w:ascii="Book Antiqua" w:eastAsia="標楷體" w:hAnsi="Book Antiqua" w:hint="eastAsia"/>
          <w:color w:val="0D0D0D" w:themeColor="text1" w:themeTint="F2"/>
          <w:sz w:val="26"/>
          <w:szCs w:val="26"/>
        </w:rPr>
        <w:t>五</w:t>
      </w:r>
      <w:r w:rsidR="00B07336" w:rsidRPr="005E59B5">
        <w:rPr>
          <w:rFonts w:ascii="Book Antiqua" w:eastAsia="標楷體" w:hAnsi="標楷體"/>
          <w:color w:val="0D0D0D" w:themeColor="text1" w:themeTint="F2"/>
          <w:sz w:val="26"/>
          <w:szCs w:val="26"/>
        </w:rPr>
        <w:t>）</w:t>
      </w:r>
      <w:r w:rsidR="00B07336" w:rsidRPr="005E59B5">
        <w:rPr>
          <w:rFonts w:ascii="Book Antiqua" w:eastAsia="標楷體" w:hAnsi="標楷體" w:hint="eastAsia"/>
          <w:color w:val="0D0D0D" w:themeColor="text1" w:themeTint="F2"/>
          <w:sz w:val="26"/>
          <w:szCs w:val="26"/>
        </w:rPr>
        <w:t>電子檔</w:t>
      </w:r>
      <w:r w:rsidR="00EE7653" w:rsidRPr="005E59B5">
        <w:rPr>
          <w:rFonts w:ascii="Book Antiqua" w:eastAsia="標楷體" w:hAnsi="標楷體" w:hint="eastAsia"/>
          <w:color w:val="0D0D0D" w:themeColor="text1" w:themeTint="F2"/>
          <w:sz w:val="26"/>
          <w:szCs w:val="26"/>
        </w:rPr>
        <w:t>回</w:t>
      </w:r>
      <w:r w:rsidR="00EE7653" w:rsidRPr="005E59B5">
        <w:rPr>
          <w:rFonts w:ascii="Book Antiqua" w:eastAsia="標楷體" w:hAnsi="標楷體"/>
          <w:color w:val="0D0D0D" w:themeColor="text1" w:themeTint="F2"/>
          <w:sz w:val="26"/>
          <w:szCs w:val="26"/>
        </w:rPr>
        <w:t>傳至資優中心中學組信箱</w:t>
      </w:r>
      <w:r w:rsidR="00EE7653" w:rsidRPr="005E59B5">
        <w:rPr>
          <w:rFonts w:ascii="Book Antiqua" w:eastAsia="標楷體" w:hAnsi="標楷體" w:hint="eastAsia"/>
          <w:color w:val="0D0D0D" w:themeColor="text1" w:themeTint="F2"/>
          <w:sz w:val="26"/>
          <w:szCs w:val="26"/>
        </w:rPr>
        <w:t>（</w:t>
      </w:r>
      <w:r w:rsidR="00EE7653" w:rsidRPr="005E59B5">
        <w:rPr>
          <w:rFonts w:ascii="Book Antiqua" w:eastAsia="標楷體" w:hAnsi="標楷體"/>
          <w:color w:val="0D0D0D" w:themeColor="text1" w:themeTint="F2"/>
          <w:sz w:val="26"/>
          <w:szCs w:val="26"/>
        </w:rPr>
        <w:t>email</w:t>
      </w:r>
      <w:r w:rsidR="00EE7653" w:rsidRPr="005E59B5">
        <w:rPr>
          <w:rFonts w:ascii="Book Antiqua" w:eastAsia="標楷體" w:hAnsi="標楷體"/>
          <w:color w:val="0D0D0D" w:themeColor="text1" w:themeTint="F2"/>
          <w:sz w:val="26"/>
          <w:szCs w:val="26"/>
        </w:rPr>
        <w:t>：</w:t>
      </w:r>
      <w:hyperlink r:id="rId8" w:history="1">
        <w:r w:rsidR="00EE7653" w:rsidRPr="005E59B5">
          <w:rPr>
            <w:rStyle w:val="ab"/>
            <w:rFonts w:ascii="Book Antiqua" w:eastAsia="標楷體" w:hAnsi="標楷體"/>
            <w:color w:val="0D0D0D" w:themeColor="text1" w:themeTint="F2"/>
            <w:sz w:val="26"/>
            <w:szCs w:val="26"/>
            <w:u w:val="none"/>
          </w:rPr>
          <w:t>trcgts@ck.tp.edu.tw</w:t>
        </w:r>
      </w:hyperlink>
      <w:r w:rsidR="00EE7653" w:rsidRPr="005E59B5">
        <w:rPr>
          <w:rFonts w:ascii="Book Antiqua" w:eastAsia="標楷體" w:hAnsi="標楷體"/>
          <w:color w:val="0D0D0D" w:themeColor="text1" w:themeTint="F2"/>
          <w:sz w:val="26"/>
          <w:szCs w:val="26"/>
        </w:rPr>
        <w:t>，以收到回覆信為確認報名成功</w:t>
      </w:r>
      <w:r w:rsidR="00B07336" w:rsidRPr="005E59B5">
        <w:rPr>
          <w:rFonts w:ascii="Book Antiqua" w:eastAsia="標楷體" w:hAnsi="標楷體" w:hint="eastAsia"/>
          <w:color w:val="0D0D0D" w:themeColor="text1" w:themeTint="F2"/>
          <w:sz w:val="26"/>
          <w:szCs w:val="26"/>
        </w:rPr>
        <w:t>）</w:t>
      </w:r>
      <w:r w:rsidR="00B07336" w:rsidRPr="005E59B5">
        <w:rPr>
          <w:rFonts w:ascii="Book Antiqua" w:eastAsia="標楷體" w:hAnsi="標楷體"/>
          <w:color w:val="0D0D0D" w:themeColor="text1" w:themeTint="F2"/>
          <w:sz w:val="26"/>
          <w:szCs w:val="26"/>
        </w:rPr>
        <w:t>，逾期</w:t>
      </w:r>
      <w:r w:rsidR="00B07336" w:rsidRPr="005E59B5">
        <w:rPr>
          <w:rFonts w:ascii="Book Antiqua" w:eastAsia="標楷體" w:hAnsi="標楷體" w:hint="eastAsia"/>
          <w:color w:val="0D0D0D" w:themeColor="text1" w:themeTint="F2"/>
          <w:sz w:val="26"/>
          <w:szCs w:val="26"/>
        </w:rPr>
        <w:t>恕不受理。</w:t>
      </w:r>
    </w:p>
    <w:p w:rsidR="00EE7653" w:rsidRPr="005E59B5" w:rsidRDefault="00EE7653" w:rsidP="003E533D">
      <w:pPr>
        <w:snapToGrid w:val="0"/>
        <w:spacing w:afterLines="50" w:after="180" w:line="240" w:lineRule="atLeast"/>
        <w:ind w:leftChars="118" w:left="991" w:hangingChars="272" w:hanging="708"/>
        <w:rPr>
          <w:rFonts w:ascii="Book Antiqua" w:eastAsia="標楷體" w:hAnsi="標楷體"/>
          <w:color w:val="0D0D0D" w:themeColor="text1" w:themeTint="F2"/>
          <w:sz w:val="26"/>
          <w:szCs w:val="26"/>
        </w:rPr>
      </w:pPr>
      <w:r w:rsidRPr="005E59B5">
        <w:rPr>
          <w:rFonts w:ascii="Book Antiqua" w:eastAsia="標楷體" w:hAnsi="標楷體"/>
          <w:b/>
          <w:color w:val="0D0D0D" w:themeColor="text1" w:themeTint="F2"/>
          <w:sz w:val="26"/>
          <w:szCs w:val="26"/>
        </w:rPr>
        <w:lastRenderedPageBreak/>
        <w:t>（二）</w:t>
      </w:r>
      <w:r w:rsidRPr="005E59B5">
        <w:rPr>
          <w:rFonts w:ascii="Book Antiqua" w:eastAsia="標楷體" w:hAnsi="標楷體" w:hint="eastAsia"/>
          <w:b/>
          <w:color w:val="0D0D0D" w:themeColor="text1" w:themeTint="F2"/>
          <w:sz w:val="26"/>
          <w:szCs w:val="26"/>
        </w:rPr>
        <w:t>錄取原則</w:t>
      </w:r>
      <w:r w:rsidR="00D41B70" w:rsidRPr="005E59B5">
        <w:rPr>
          <w:rFonts w:ascii="Book Antiqua" w:eastAsia="標楷體" w:hAnsi="標楷體" w:hint="eastAsia"/>
          <w:b/>
          <w:color w:val="0D0D0D" w:themeColor="text1" w:themeTint="F2"/>
          <w:sz w:val="26"/>
          <w:szCs w:val="26"/>
        </w:rPr>
        <w:t>及名額</w:t>
      </w:r>
      <w:r w:rsidRPr="005E59B5">
        <w:rPr>
          <w:rFonts w:ascii="Book Antiqua" w:eastAsia="標楷體" w:hAnsi="標楷體" w:hint="eastAsia"/>
          <w:b/>
          <w:color w:val="0D0D0D" w:themeColor="text1" w:themeTint="F2"/>
          <w:sz w:val="26"/>
          <w:szCs w:val="26"/>
        </w:rPr>
        <w:t>：</w:t>
      </w:r>
      <w:r w:rsidR="00BC6A39" w:rsidRPr="005E59B5">
        <w:rPr>
          <w:rFonts w:ascii="Book Antiqua" w:eastAsia="標楷體" w:hAnsi="標楷體" w:hint="eastAsia"/>
          <w:color w:val="0D0D0D" w:themeColor="text1" w:themeTint="F2"/>
          <w:sz w:val="26"/>
          <w:szCs w:val="26"/>
        </w:rPr>
        <w:t>本活動錄取學生總計</w:t>
      </w:r>
      <w:r w:rsidR="00BC6A39" w:rsidRPr="005E59B5">
        <w:rPr>
          <w:rFonts w:ascii="Book Antiqua" w:eastAsia="標楷體" w:hAnsi="標楷體" w:hint="eastAsia"/>
          <w:color w:val="0D0D0D" w:themeColor="text1" w:themeTint="F2"/>
          <w:sz w:val="26"/>
          <w:szCs w:val="26"/>
        </w:rPr>
        <w:t>260</w:t>
      </w:r>
      <w:r w:rsidR="00BC6A39" w:rsidRPr="005E59B5">
        <w:rPr>
          <w:rFonts w:ascii="Book Antiqua" w:eastAsia="標楷體" w:hAnsi="標楷體" w:hint="eastAsia"/>
          <w:color w:val="0D0D0D" w:themeColor="text1" w:themeTint="F2"/>
          <w:sz w:val="26"/>
          <w:szCs w:val="26"/>
        </w:rPr>
        <w:t>名</w:t>
      </w:r>
      <w:r w:rsidR="00BC6A39" w:rsidRPr="005E59B5">
        <w:rPr>
          <w:rFonts w:ascii="Book Antiqua" w:eastAsia="標楷體" w:hAnsi="標楷體" w:hint="eastAsia"/>
          <w:b/>
          <w:color w:val="0D0D0D" w:themeColor="text1" w:themeTint="F2"/>
          <w:sz w:val="26"/>
          <w:szCs w:val="26"/>
        </w:rPr>
        <w:t>，</w:t>
      </w:r>
      <w:r w:rsidRPr="005E59B5">
        <w:rPr>
          <w:rFonts w:ascii="Book Antiqua" w:eastAsia="標楷體" w:hAnsi="標楷體" w:hint="eastAsia"/>
          <w:color w:val="0D0D0D" w:themeColor="text1" w:themeTint="F2"/>
          <w:sz w:val="26"/>
          <w:szCs w:val="26"/>
        </w:rPr>
        <w:t>依下列原則錄取－</w:t>
      </w:r>
    </w:p>
    <w:p w:rsidR="00B07336" w:rsidRPr="005E59B5" w:rsidRDefault="00B07336" w:rsidP="003E533D">
      <w:pPr>
        <w:snapToGrid w:val="0"/>
        <w:spacing w:afterLines="50" w:after="180" w:line="240" w:lineRule="atLeast"/>
        <w:ind w:leftChars="350" w:left="996" w:hangingChars="60" w:hanging="156"/>
        <w:rPr>
          <w:rFonts w:ascii="Book Antiqua" w:eastAsia="標楷體" w:hAnsi="標楷體"/>
          <w:color w:val="0D0D0D" w:themeColor="text1" w:themeTint="F2"/>
          <w:sz w:val="26"/>
          <w:szCs w:val="26"/>
        </w:rPr>
      </w:pPr>
      <w:r w:rsidRPr="005E59B5">
        <w:rPr>
          <w:rFonts w:ascii="Book Antiqua" w:eastAsia="標楷體" w:hAnsi="標楷體" w:hint="eastAsia"/>
          <w:color w:val="0D0D0D" w:themeColor="text1" w:themeTint="F2"/>
          <w:sz w:val="26"/>
          <w:szCs w:val="26"/>
        </w:rPr>
        <w:t>1.</w:t>
      </w:r>
      <w:r w:rsidR="00BC6A39" w:rsidRPr="005E59B5">
        <w:rPr>
          <w:rFonts w:hint="eastAsia"/>
          <w:color w:val="0D0D0D" w:themeColor="text1" w:themeTint="F2"/>
        </w:rPr>
        <w:t xml:space="preserve"> </w:t>
      </w:r>
      <w:r w:rsidR="00BC6A39" w:rsidRPr="005E59B5">
        <w:rPr>
          <w:rFonts w:ascii="Book Antiqua" w:eastAsia="標楷體" w:hAnsi="標楷體" w:hint="eastAsia"/>
          <w:color w:val="0D0D0D" w:themeColor="text1" w:themeTint="F2"/>
          <w:sz w:val="26"/>
          <w:szCs w:val="26"/>
        </w:rPr>
        <w:t>本市設有數理資優班之公私立高級中學</w:t>
      </w:r>
      <w:r w:rsidR="00BC6A39" w:rsidRPr="005E59B5">
        <w:rPr>
          <w:rFonts w:ascii="Book Antiqua" w:eastAsia="標楷體" w:hAnsi="標楷體" w:hint="eastAsia"/>
          <w:color w:val="0D0D0D" w:themeColor="text1" w:themeTint="F2"/>
          <w:sz w:val="26"/>
          <w:szCs w:val="26"/>
        </w:rPr>
        <w:t>(</w:t>
      </w:r>
      <w:r w:rsidR="00BC6A39" w:rsidRPr="005E59B5">
        <w:rPr>
          <w:rFonts w:ascii="Book Antiqua" w:eastAsia="標楷體" w:hAnsi="標楷體" w:hint="eastAsia"/>
          <w:color w:val="0D0D0D" w:themeColor="text1" w:themeTint="F2"/>
          <w:sz w:val="26"/>
          <w:szCs w:val="26"/>
        </w:rPr>
        <w:t>含國立</w:t>
      </w:r>
      <w:r w:rsidR="00BC6A39" w:rsidRPr="005E59B5">
        <w:rPr>
          <w:rFonts w:ascii="Book Antiqua" w:eastAsia="標楷體" w:hAnsi="標楷體" w:hint="eastAsia"/>
          <w:color w:val="0D0D0D" w:themeColor="text1" w:themeTint="F2"/>
          <w:sz w:val="26"/>
          <w:szCs w:val="26"/>
        </w:rPr>
        <w:t>)</w:t>
      </w:r>
      <w:r w:rsidR="00BC6A39" w:rsidRPr="005E59B5">
        <w:rPr>
          <w:rFonts w:ascii="Book Antiqua" w:eastAsia="標楷體" w:hAnsi="標楷體" w:hint="eastAsia"/>
          <w:color w:val="0D0D0D" w:themeColor="text1" w:themeTint="F2"/>
          <w:sz w:val="26"/>
          <w:szCs w:val="26"/>
        </w:rPr>
        <w:t>學生，預計錄取至多</w:t>
      </w:r>
      <w:r w:rsidR="00BC6A39" w:rsidRPr="005E59B5">
        <w:rPr>
          <w:rFonts w:ascii="Book Antiqua" w:eastAsia="標楷體" w:hAnsi="標楷體" w:hint="eastAsia"/>
          <w:color w:val="0D0D0D" w:themeColor="text1" w:themeTint="F2"/>
          <w:sz w:val="26"/>
          <w:szCs w:val="26"/>
        </w:rPr>
        <w:t>200</w:t>
      </w:r>
      <w:r w:rsidR="00BC6A39" w:rsidRPr="005E59B5">
        <w:rPr>
          <w:rFonts w:ascii="Book Antiqua" w:eastAsia="標楷體" w:hAnsi="標楷體" w:hint="eastAsia"/>
          <w:color w:val="0D0D0D" w:themeColor="text1" w:themeTint="F2"/>
          <w:sz w:val="26"/>
          <w:szCs w:val="26"/>
        </w:rPr>
        <w:t>名，依序錄取</w:t>
      </w:r>
      <w:r w:rsidR="00813C2A" w:rsidRPr="005E59B5">
        <w:rPr>
          <w:rFonts w:ascii="Book Antiqua" w:eastAsia="標楷體" w:hAnsi="標楷體" w:hint="eastAsia"/>
          <w:color w:val="0D0D0D" w:themeColor="text1" w:themeTint="F2"/>
          <w:sz w:val="26"/>
          <w:szCs w:val="26"/>
        </w:rPr>
        <w:t>各校集體報名名冊推薦正取序位前</w:t>
      </w:r>
      <w:r w:rsidR="00813C2A" w:rsidRPr="005E59B5">
        <w:rPr>
          <w:rFonts w:ascii="Book Antiqua" w:eastAsia="標楷體" w:hAnsi="標楷體" w:hint="eastAsia"/>
          <w:color w:val="0D0D0D" w:themeColor="text1" w:themeTint="F2"/>
          <w:sz w:val="26"/>
          <w:szCs w:val="26"/>
        </w:rPr>
        <w:t>20</w:t>
      </w:r>
      <w:r w:rsidR="00813C2A" w:rsidRPr="005E59B5">
        <w:rPr>
          <w:rFonts w:ascii="Book Antiqua" w:eastAsia="標楷體" w:hAnsi="標楷體" w:hint="eastAsia"/>
          <w:color w:val="0D0D0D" w:themeColor="text1" w:themeTint="F2"/>
          <w:sz w:val="26"/>
          <w:szCs w:val="26"/>
        </w:rPr>
        <w:t>名學生</w:t>
      </w:r>
      <w:r w:rsidR="00C51088" w:rsidRPr="005E59B5">
        <w:rPr>
          <w:rFonts w:ascii="Book Antiqua" w:eastAsia="標楷體" w:hAnsi="標楷體" w:hint="eastAsia"/>
          <w:color w:val="0D0D0D" w:themeColor="text1" w:themeTint="F2"/>
          <w:sz w:val="26"/>
          <w:szCs w:val="26"/>
        </w:rPr>
        <w:t>（</w:t>
      </w:r>
      <w:r w:rsidR="00813C2A" w:rsidRPr="005E59B5">
        <w:rPr>
          <w:rFonts w:ascii="Book Antiqua" w:eastAsia="標楷體" w:hAnsi="標楷體" w:hint="eastAsia"/>
          <w:color w:val="0D0D0D" w:themeColor="text1" w:themeTint="F2"/>
          <w:sz w:val="26"/>
          <w:szCs w:val="26"/>
        </w:rPr>
        <w:t>如有缺額，則依</w:t>
      </w:r>
      <w:r w:rsidRPr="005E59B5">
        <w:rPr>
          <w:rFonts w:ascii="Book Antiqua" w:eastAsia="標楷體" w:hAnsi="標楷體" w:hint="eastAsia"/>
          <w:color w:val="0D0D0D" w:themeColor="text1" w:themeTint="F2"/>
          <w:sz w:val="26"/>
          <w:szCs w:val="26"/>
        </w:rPr>
        <w:t>各校</w:t>
      </w:r>
      <w:r w:rsidR="00813C2A" w:rsidRPr="005E59B5">
        <w:rPr>
          <w:rFonts w:ascii="Book Antiqua" w:eastAsia="標楷體" w:hAnsi="標楷體" w:hint="eastAsia"/>
          <w:color w:val="0D0D0D" w:themeColor="text1" w:themeTint="F2"/>
          <w:sz w:val="26"/>
          <w:szCs w:val="26"/>
        </w:rPr>
        <w:t>推薦備取序位依序錄取</w:t>
      </w:r>
      <w:r w:rsidR="00C51088" w:rsidRPr="005E59B5">
        <w:rPr>
          <w:rFonts w:ascii="Book Antiqua" w:eastAsia="標楷體" w:hAnsi="標楷體" w:hint="eastAsia"/>
          <w:color w:val="0D0D0D" w:themeColor="text1" w:themeTint="F2"/>
          <w:sz w:val="26"/>
          <w:szCs w:val="26"/>
        </w:rPr>
        <w:t>）</w:t>
      </w:r>
      <w:r w:rsidRPr="005E59B5">
        <w:rPr>
          <w:rFonts w:ascii="Book Antiqua" w:eastAsia="標楷體" w:hAnsi="標楷體"/>
          <w:color w:val="0D0D0D" w:themeColor="text1" w:themeTint="F2"/>
          <w:sz w:val="26"/>
          <w:szCs w:val="26"/>
        </w:rPr>
        <w:t>。</w:t>
      </w:r>
    </w:p>
    <w:p w:rsidR="00BC6A39" w:rsidRPr="005E59B5" w:rsidRDefault="00BC6A39" w:rsidP="003E533D">
      <w:pPr>
        <w:snapToGrid w:val="0"/>
        <w:spacing w:afterLines="50" w:after="180" w:line="240" w:lineRule="atLeast"/>
        <w:ind w:leftChars="350" w:left="996" w:hangingChars="60" w:hanging="156"/>
        <w:rPr>
          <w:rFonts w:ascii="Book Antiqua" w:eastAsia="標楷體" w:hAnsi="標楷體"/>
          <w:color w:val="0D0D0D" w:themeColor="text1" w:themeTint="F2"/>
          <w:sz w:val="26"/>
          <w:szCs w:val="26"/>
        </w:rPr>
      </w:pPr>
      <w:r w:rsidRPr="005E59B5">
        <w:rPr>
          <w:rFonts w:ascii="Book Antiqua" w:eastAsia="標楷體" w:hAnsi="標楷體" w:hint="eastAsia"/>
          <w:color w:val="0D0D0D" w:themeColor="text1" w:themeTint="F2"/>
          <w:sz w:val="26"/>
          <w:szCs w:val="26"/>
        </w:rPr>
        <w:t>2.</w:t>
      </w:r>
      <w:r w:rsidRPr="005E59B5">
        <w:rPr>
          <w:rFonts w:ascii="Book Antiqua" w:eastAsia="標楷體" w:hAnsi="標楷體" w:hint="eastAsia"/>
          <w:color w:val="0D0D0D" w:themeColor="text1" w:themeTint="F2"/>
          <w:sz w:val="26"/>
          <w:szCs w:val="26"/>
        </w:rPr>
        <w:t>本市設有科學班之公立高級中學</w:t>
      </w:r>
      <w:r w:rsidRPr="005E59B5">
        <w:rPr>
          <w:rFonts w:ascii="Book Antiqua" w:eastAsia="標楷體" w:hAnsi="標楷體" w:hint="eastAsia"/>
          <w:color w:val="0D0D0D" w:themeColor="text1" w:themeTint="F2"/>
          <w:sz w:val="26"/>
          <w:szCs w:val="26"/>
        </w:rPr>
        <w:t>(</w:t>
      </w:r>
      <w:r w:rsidRPr="005E59B5">
        <w:rPr>
          <w:rFonts w:ascii="Book Antiqua" w:eastAsia="標楷體" w:hAnsi="標楷體" w:hint="eastAsia"/>
          <w:color w:val="0D0D0D" w:themeColor="text1" w:themeTint="F2"/>
          <w:sz w:val="26"/>
          <w:szCs w:val="26"/>
        </w:rPr>
        <w:t>含國立</w:t>
      </w:r>
      <w:r w:rsidRPr="005E59B5">
        <w:rPr>
          <w:rFonts w:ascii="Book Antiqua" w:eastAsia="標楷體" w:hAnsi="標楷體" w:hint="eastAsia"/>
          <w:color w:val="0D0D0D" w:themeColor="text1" w:themeTint="F2"/>
          <w:sz w:val="26"/>
          <w:szCs w:val="26"/>
        </w:rPr>
        <w:t>)</w:t>
      </w:r>
      <w:r w:rsidRPr="005E59B5">
        <w:rPr>
          <w:rFonts w:ascii="Book Antiqua" w:eastAsia="標楷體" w:hAnsi="標楷體" w:hint="eastAsia"/>
          <w:color w:val="0D0D0D" w:themeColor="text1" w:themeTint="F2"/>
          <w:sz w:val="26"/>
          <w:szCs w:val="26"/>
        </w:rPr>
        <w:t>學生，預計錄取至多</w:t>
      </w:r>
      <w:r w:rsidRPr="005E59B5">
        <w:rPr>
          <w:rFonts w:ascii="Book Antiqua" w:eastAsia="標楷體" w:hAnsi="標楷體" w:hint="eastAsia"/>
          <w:color w:val="0D0D0D" w:themeColor="text1" w:themeTint="F2"/>
          <w:sz w:val="26"/>
          <w:szCs w:val="26"/>
        </w:rPr>
        <w:t>40</w:t>
      </w:r>
      <w:r w:rsidRPr="005E59B5">
        <w:rPr>
          <w:rFonts w:ascii="Book Antiqua" w:eastAsia="標楷體" w:hAnsi="標楷體" w:hint="eastAsia"/>
          <w:color w:val="0D0D0D" w:themeColor="text1" w:themeTint="F2"/>
          <w:sz w:val="26"/>
          <w:szCs w:val="26"/>
        </w:rPr>
        <w:t>名，依序錄取各校集體報名名冊推薦正取序位前</w:t>
      </w:r>
      <w:r w:rsidRPr="005E59B5">
        <w:rPr>
          <w:rFonts w:ascii="Book Antiqua" w:eastAsia="標楷體" w:hAnsi="標楷體" w:hint="eastAsia"/>
          <w:color w:val="0D0D0D" w:themeColor="text1" w:themeTint="F2"/>
          <w:sz w:val="26"/>
          <w:szCs w:val="26"/>
        </w:rPr>
        <w:t>20</w:t>
      </w:r>
      <w:r w:rsidRPr="005E59B5">
        <w:rPr>
          <w:rFonts w:ascii="Book Antiqua" w:eastAsia="標楷體" w:hAnsi="標楷體" w:hint="eastAsia"/>
          <w:color w:val="0D0D0D" w:themeColor="text1" w:themeTint="F2"/>
          <w:sz w:val="26"/>
          <w:szCs w:val="26"/>
        </w:rPr>
        <w:t>名學生（如有缺額，則依各校推薦備取序位依序錄取）。</w:t>
      </w:r>
    </w:p>
    <w:p w:rsidR="00BC6A39" w:rsidRPr="005E59B5" w:rsidRDefault="00BC6A39" w:rsidP="003E533D">
      <w:pPr>
        <w:snapToGrid w:val="0"/>
        <w:spacing w:afterLines="50" w:after="180" w:line="240" w:lineRule="atLeast"/>
        <w:ind w:leftChars="350" w:left="996" w:hangingChars="60" w:hanging="156"/>
        <w:rPr>
          <w:rFonts w:ascii="Book Antiqua" w:eastAsia="標楷體" w:hAnsi="標楷體"/>
          <w:color w:val="0D0D0D" w:themeColor="text1" w:themeTint="F2"/>
          <w:sz w:val="26"/>
          <w:szCs w:val="26"/>
        </w:rPr>
      </w:pPr>
      <w:r w:rsidRPr="005E59B5">
        <w:rPr>
          <w:rFonts w:ascii="Book Antiqua" w:eastAsia="標楷體" w:hAnsi="標楷體" w:hint="eastAsia"/>
          <w:color w:val="0D0D0D" w:themeColor="text1" w:themeTint="F2"/>
          <w:sz w:val="26"/>
          <w:szCs w:val="26"/>
        </w:rPr>
        <w:t>3.</w:t>
      </w:r>
      <w:r w:rsidRPr="005E59B5">
        <w:rPr>
          <w:rFonts w:ascii="Book Antiqua" w:eastAsia="標楷體" w:hAnsi="標楷體" w:hint="eastAsia"/>
          <w:color w:val="0D0D0D" w:themeColor="text1" w:themeTint="F2"/>
          <w:sz w:val="26"/>
          <w:szCs w:val="26"/>
        </w:rPr>
        <w:t>本市各公私立高級中學</w:t>
      </w:r>
      <w:r w:rsidRPr="005E59B5">
        <w:rPr>
          <w:rFonts w:ascii="Book Antiqua" w:eastAsia="標楷體" w:hAnsi="標楷體" w:hint="eastAsia"/>
          <w:color w:val="0D0D0D" w:themeColor="text1" w:themeTint="F2"/>
          <w:sz w:val="26"/>
          <w:szCs w:val="26"/>
        </w:rPr>
        <w:t>(</w:t>
      </w:r>
      <w:r w:rsidRPr="005E59B5">
        <w:rPr>
          <w:rFonts w:ascii="Book Antiqua" w:eastAsia="標楷體" w:hAnsi="標楷體" w:hint="eastAsia"/>
          <w:color w:val="0D0D0D" w:themeColor="text1" w:themeTint="F2"/>
          <w:sz w:val="26"/>
          <w:szCs w:val="26"/>
        </w:rPr>
        <w:t>含國立</w:t>
      </w:r>
      <w:r w:rsidRPr="005E59B5">
        <w:rPr>
          <w:rFonts w:ascii="Book Antiqua" w:eastAsia="標楷體" w:hAnsi="標楷體" w:hint="eastAsia"/>
          <w:color w:val="0D0D0D" w:themeColor="text1" w:themeTint="F2"/>
          <w:sz w:val="26"/>
          <w:szCs w:val="26"/>
        </w:rPr>
        <w:t>)</w:t>
      </w:r>
      <w:r w:rsidR="00D41B70" w:rsidRPr="005E59B5">
        <w:rPr>
          <w:rFonts w:ascii="Book Antiqua" w:eastAsia="標楷體" w:hAnsi="標楷體" w:hint="eastAsia"/>
          <w:color w:val="0D0D0D" w:themeColor="text1" w:themeTint="F2"/>
          <w:sz w:val="26"/>
          <w:szCs w:val="26"/>
        </w:rPr>
        <w:t>普通班</w:t>
      </w:r>
      <w:r w:rsidRPr="005E59B5">
        <w:rPr>
          <w:rFonts w:ascii="Book Antiqua" w:eastAsia="標楷體" w:hAnsi="標楷體" w:hint="eastAsia"/>
          <w:color w:val="0D0D0D" w:themeColor="text1" w:themeTint="F2"/>
          <w:sz w:val="26"/>
          <w:szCs w:val="26"/>
        </w:rPr>
        <w:t>學生【包含本市設有數理資優班或科學班之高級中學</w:t>
      </w:r>
      <w:r w:rsidRPr="005E59B5">
        <w:rPr>
          <w:rFonts w:ascii="Book Antiqua" w:eastAsia="標楷體" w:hAnsi="標楷體" w:hint="eastAsia"/>
          <w:color w:val="0D0D0D" w:themeColor="text1" w:themeTint="F2"/>
          <w:sz w:val="26"/>
          <w:szCs w:val="26"/>
        </w:rPr>
        <w:t>(</w:t>
      </w:r>
      <w:r w:rsidRPr="005E59B5">
        <w:rPr>
          <w:rFonts w:ascii="Book Antiqua" w:eastAsia="標楷體" w:hAnsi="標楷體" w:hint="eastAsia"/>
          <w:color w:val="0D0D0D" w:themeColor="text1" w:themeTint="F2"/>
          <w:sz w:val="26"/>
          <w:szCs w:val="26"/>
        </w:rPr>
        <w:t>含國立</w:t>
      </w:r>
      <w:r w:rsidRPr="005E59B5">
        <w:rPr>
          <w:rFonts w:ascii="Book Antiqua" w:eastAsia="標楷體" w:hAnsi="標楷體" w:hint="eastAsia"/>
          <w:color w:val="0D0D0D" w:themeColor="text1" w:themeTint="F2"/>
          <w:sz w:val="26"/>
          <w:szCs w:val="26"/>
        </w:rPr>
        <w:t>)</w:t>
      </w:r>
      <w:r w:rsidRPr="005E59B5">
        <w:rPr>
          <w:rFonts w:ascii="Book Antiqua" w:eastAsia="標楷體" w:hAnsi="標楷體" w:hint="eastAsia"/>
          <w:color w:val="0D0D0D" w:themeColor="text1" w:themeTint="F2"/>
          <w:sz w:val="26"/>
          <w:szCs w:val="26"/>
        </w:rPr>
        <w:t>其他普通班學生】，預計錄取至多</w:t>
      </w:r>
      <w:r w:rsidRPr="005E59B5">
        <w:rPr>
          <w:rFonts w:ascii="Book Antiqua" w:eastAsia="標楷體" w:hAnsi="標楷體" w:hint="eastAsia"/>
          <w:color w:val="0D0D0D" w:themeColor="text1" w:themeTint="F2"/>
          <w:sz w:val="26"/>
          <w:szCs w:val="26"/>
        </w:rPr>
        <w:t>20</w:t>
      </w:r>
      <w:r w:rsidRPr="005E59B5">
        <w:rPr>
          <w:rFonts w:ascii="Book Antiqua" w:eastAsia="標楷體" w:hAnsi="標楷體" w:hint="eastAsia"/>
          <w:color w:val="0D0D0D" w:themeColor="text1" w:themeTint="F2"/>
          <w:sz w:val="26"/>
          <w:szCs w:val="26"/>
        </w:rPr>
        <w:t>名，依報名先後順序錄取</w:t>
      </w:r>
      <w:r w:rsidRPr="005E59B5">
        <w:rPr>
          <w:rFonts w:ascii="Book Antiqua" w:eastAsia="標楷體" w:hAnsi="標楷體"/>
          <w:color w:val="0D0D0D" w:themeColor="text1" w:themeTint="F2"/>
          <w:sz w:val="26"/>
          <w:szCs w:val="26"/>
        </w:rPr>
        <w:t>至額滿為止。</w:t>
      </w:r>
    </w:p>
    <w:p w:rsidR="006640ED" w:rsidRPr="005E59B5" w:rsidRDefault="00A6569B" w:rsidP="003E533D">
      <w:pPr>
        <w:snapToGrid w:val="0"/>
        <w:spacing w:afterLines="50" w:after="180" w:line="240" w:lineRule="atLeast"/>
        <w:ind w:leftChars="118" w:left="991" w:hangingChars="272" w:hanging="708"/>
        <w:rPr>
          <w:rFonts w:ascii="Book Antiqua" w:eastAsia="標楷體" w:hAnsi="標楷體"/>
          <w:color w:val="0D0D0D" w:themeColor="text1" w:themeTint="F2"/>
          <w:sz w:val="26"/>
          <w:szCs w:val="26"/>
        </w:rPr>
      </w:pPr>
      <w:r w:rsidRPr="005E59B5">
        <w:rPr>
          <w:rFonts w:ascii="Book Antiqua" w:eastAsia="標楷體" w:hAnsi="標楷體"/>
          <w:b/>
          <w:color w:val="0D0D0D" w:themeColor="text1" w:themeTint="F2"/>
          <w:sz w:val="26"/>
          <w:szCs w:val="26"/>
        </w:rPr>
        <w:t>（</w:t>
      </w:r>
      <w:r w:rsidR="00C51088" w:rsidRPr="005E59B5">
        <w:rPr>
          <w:rFonts w:ascii="Book Antiqua" w:eastAsia="標楷體" w:hAnsi="標楷體" w:hint="eastAsia"/>
          <w:b/>
          <w:color w:val="0D0D0D" w:themeColor="text1" w:themeTint="F2"/>
          <w:sz w:val="26"/>
          <w:szCs w:val="26"/>
        </w:rPr>
        <w:t>三</w:t>
      </w:r>
      <w:r w:rsidRPr="005E59B5">
        <w:rPr>
          <w:rFonts w:ascii="Book Antiqua" w:eastAsia="標楷體" w:hAnsi="標楷體"/>
          <w:b/>
          <w:color w:val="0D0D0D" w:themeColor="text1" w:themeTint="F2"/>
          <w:sz w:val="26"/>
          <w:szCs w:val="26"/>
        </w:rPr>
        <w:t>）錄取</w:t>
      </w:r>
      <w:r w:rsidR="00C51088" w:rsidRPr="005E59B5">
        <w:rPr>
          <w:rFonts w:ascii="Book Antiqua" w:eastAsia="標楷體" w:hAnsi="標楷體" w:hint="eastAsia"/>
          <w:b/>
          <w:color w:val="0D0D0D" w:themeColor="text1" w:themeTint="F2"/>
          <w:sz w:val="26"/>
          <w:szCs w:val="26"/>
        </w:rPr>
        <w:t>結果</w:t>
      </w:r>
      <w:r w:rsidRPr="005E59B5">
        <w:rPr>
          <w:rFonts w:ascii="Book Antiqua" w:eastAsia="標楷體" w:hAnsi="標楷體"/>
          <w:b/>
          <w:color w:val="0D0D0D" w:themeColor="text1" w:themeTint="F2"/>
          <w:sz w:val="26"/>
          <w:szCs w:val="26"/>
        </w:rPr>
        <w:t>公告：</w:t>
      </w:r>
      <w:r w:rsidR="00F355A2" w:rsidRPr="005E59B5">
        <w:rPr>
          <w:rFonts w:ascii="Book Antiqua" w:eastAsia="標楷體" w:hAnsi="Book Antiqua"/>
          <w:b/>
          <w:color w:val="0D0D0D" w:themeColor="text1" w:themeTint="F2"/>
          <w:sz w:val="26"/>
          <w:szCs w:val="26"/>
          <w:u w:val="single"/>
        </w:rPr>
        <w:t>105</w:t>
      </w:r>
      <w:r w:rsidR="009A0643" w:rsidRPr="005E59B5">
        <w:rPr>
          <w:rFonts w:ascii="Book Antiqua" w:eastAsia="標楷體" w:hAnsi="Book Antiqua"/>
          <w:b/>
          <w:color w:val="0D0D0D" w:themeColor="text1" w:themeTint="F2"/>
          <w:sz w:val="26"/>
          <w:szCs w:val="26"/>
          <w:u w:val="single"/>
        </w:rPr>
        <w:t>年</w:t>
      </w:r>
      <w:r w:rsidR="00245F18" w:rsidRPr="005E59B5">
        <w:rPr>
          <w:rFonts w:ascii="Book Antiqua" w:eastAsia="標楷體" w:hAnsi="Book Antiqua"/>
          <w:b/>
          <w:color w:val="0D0D0D" w:themeColor="text1" w:themeTint="F2"/>
          <w:sz w:val="26"/>
          <w:szCs w:val="26"/>
          <w:u w:val="single"/>
        </w:rPr>
        <w:t>3</w:t>
      </w:r>
      <w:r w:rsidR="009A0643" w:rsidRPr="005E59B5">
        <w:rPr>
          <w:rFonts w:ascii="Book Antiqua" w:eastAsia="標楷體" w:hAnsi="Book Antiqua"/>
          <w:b/>
          <w:color w:val="0D0D0D" w:themeColor="text1" w:themeTint="F2"/>
          <w:sz w:val="26"/>
          <w:szCs w:val="26"/>
          <w:u w:val="single"/>
        </w:rPr>
        <w:t>月</w:t>
      </w:r>
      <w:r w:rsidR="00C51088" w:rsidRPr="005E59B5">
        <w:rPr>
          <w:rFonts w:ascii="Book Antiqua" w:eastAsia="標楷體" w:hAnsi="Book Antiqua" w:hint="eastAsia"/>
          <w:b/>
          <w:color w:val="0D0D0D" w:themeColor="text1" w:themeTint="F2"/>
          <w:sz w:val="26"/>
          <w:szCs w:val="26"/>
          <w:u w:val="single"/>
        </w:rPr>
        <w:t>9</w:t>
      </w:r>
      <w:r w:rsidR="009A0643" w:rsidRPr="005E59B5">
        <w:rPr>
          <w:rFonts w:ascii="Book Antiqua" w:eastAsia="標楷體" w:hAnsi="Book Antiqua"/>
          <w:b/>
          <w:color w:val="0D0D0D" w:themeColor="text1" w:themeTint="F2"/>
          <w:sz w:val="26"/>
          <w:szCs w:val="26"/>
          <w:u w:val="single"/>
        </w:rPr>
        <w:t>日</w:t>
      </w:r>
      <w:r w:rsidR="00A92465" w:rsidRPr="005E59B5">
        <w:rPr>
          <w:rFonts w:ascii="Book Antiqua" w:eastAsia="標楷體" w:hAnsi="Book Antiqua"/>
          <w:b/>
          <w:color w:val="0D0D0D" w:themeColor="text1" w:themeTint="F2"/>
          <w:sz w:val="26"/>
          <w:szCs w:val="26"/>
          <w:u w:val="single"/>
        </w:rPr>
        <w:t>（</w:t>
      </w:r>
      <w:r w:rsidR="00F355A2" w:rsidRPr="005E59B5">
        <w:rPr>
          <w:rFonts w:ascii="Book Antiqua" w:eastAsia="標楷體" w:hAnsi="Book Antiqua"/>
          <w:b/>
          <w:color w:val="0D0D0D" w:themeColor="text1" w:themeTint="F2"/>
          <w:sz w:val="26"/>
          <w:szCs w:val="26"/>
          <w:u w:val="single"/>
        </w:rPr>
        <w:t>星期</w:t>
      </w:r>
      <w:r w:rsidR="00C51088" w:rsidRPr="005E59B5">
        <w:rPr>
          <w:rFonts w:ascii="Book Antiqua" w:eastAsia="標楷體" w:hAnsi="Book Antiqua" w:hint="eastAsia"/>
          <w:b/>
          <w:color w:val="0D0D0D" w:themeColor="text1" w:themeTint="F2"/>
          <w:sz w:val="26"/>
          <w:szCs w:val="26"/>
          <w:u w:val="single"/>
        </w:rPr>
        <w:t>三</w:t>
      </w:r>
      <w:r w:rsidR="00A92465" w:rsidRPr="005E59B5">
        <w:rPr>
          <w:rFonts w:ascii="Book Antiqua" w:eastAsia="標楷體" w:hAnsi="Book Antiqua"/>
          <w:b/>
          <w:color w:val="0D0D0D" w:themeColor="text1" w:themeTint="F2"/>
          <w:sz w:val="26"/>
          <w:szCs w:val="26"/>
          <w:u w:val="single"/>
        </w:rPr>
        <w:t>）</w:t>
      </w:r>
      <w:r w:rsidR="00A92465" w:rsidRPr="005E59B5">
        <w:rPr>
          <w:rFonts w:ascii="Book Antiqua" w:eastAsia="標楷體" w:hAnsi="標楷體"/>
          <w:color w:val="0D0D0D" w:themeColor="text1" w:themeTint="F2"/>
          <w:sz w:val="26"/>
          <w:szCs w:val="26"/>
        </w:rPr>
        <w:t>下午</w:t>
      </w:r>
      <w:r w:rsidR="00A92465" w:rsidRPr="005E59B5">
        <w:rPr>
          <w:rFonts w:ascii="Book Antiqua" w:eastAsia="標楷體" w:hAnsi="Book Antiqua"/>
          <w:color w:val="0D0D0D" w:themeColor="text1" w:themeTint="F2"/>
          <w:sz w:val="26"/>
          <w:szCs w:val="26"/>
        </w:rPr>
        <w:t>5</w:t>
      </w:r>
      <w:r w:rsidR="00A92465" w:rsidRPr="005E59B5">
        <w:rPr>
          <w:rFonts w:ascii="Book Antiqua" w:eastAsia="標楷體" w:hAnsi="標楷體"/>
          <w:color w:val="0D0D0D" w:themeColor="text1" w:themeTint="F2"/>
          <w:sz w:val="26"/>
          <w:szCs w:val="26"/>
        </w:rPr>
        <w:t>時前公告於</w:t>
      </w:r>
      <w:r w:rsidR="00C51088" w:rsidRPr="005E59B5">
        <w:rPr>
          <w:rFonts w:ascii="Book Antiqua" w:eastAsia="標楷體" w:hAnsi="標楷體" w:hint="eastAsia"/>
          <w:b/>
          <w:color w:val="0D0D0D" w:themeColor="text1" w:themeTint="F2"/>
          <w:sz w:val="26"/>
          <w:szCs w:val="26"/>
        </w:rPr>
        <w:t>臺北市</w:t>
      </w:r>
      <w:r w:rsidR="00F355A2" w:rsidRPr="005E59B5">
        <w:rPr>
          <w:rFonts w:ascii="Book Antiqua" w:eastAsia="標楷體" w:hAnsi="標楷體" w:hint="eastAsia"/>
          <w:b/>
          <w:color w:val="0D0D0D" w:themeColor="text1" w:themeTint="F2"/>
          <w:sz w:val="26"/>
          <w:szCs w:val="26"/>
        </w:rPr>
        <w:t>資優教育資源中心</w:t>
      </w:r>
      <w:r w:rsidR="006640ED" w:rsidRPr="005E59B5">
        <w:rPr>
          <w:rFonts w:ascii="Book Antiqua" w:eastAsia="標楷體" w:hAnsi="標楷體"/>
          <w:b/>
          <w:color w:val="0D0D0D" w:themeColor="text1" w:themeTint="F2"/>
          <w:sz w:val="26"/>
          <w:szCs w:val="26"/>
        </w:rPr>
        <w:t>網站</w:t>
      </w:r>
      <w:r w:rsidR="004E2B9F" w:rsidRPr="005E59B5">
        <w:rPr>
          <w:rFonts w:ascii="Book Antiqua" w:eastAsia="標楷體" w:hAnsi="標楷體"/>
          <w:b/>
          <w:color w:val="0D0D0D" w:themeColor="text1" w:themeTint="F2"/>
          <w:sz w:val="26"/>
          <w:szCs w:val="26"/>
        </w:rPr>
        <w:t>（</w:t>
      </w:r>
      <w:r w:rsidR="00F355A2" w:rsidRPr="005E59B5">
        <w:rPr>
          <w:rFonts w:ascii="Book Antiqua" w:eastAsia="標楷體" w:hAnsi="Book Antiqua"/>
          <w:b/>
          <w:color w:val="0D0D0D" w:themeColor="text1" w:themeTint="F2"/>
          <w:sz w:val="26"/>
          <w:szCs w:val="26"/>
        </w:rPr>
        <w:t>http://trcgt.ck.tp.edu.tw/</w:t>
      </w:r>
      <w:r w:rsidR="004E2B9F" w:rsidRPr="005E59B5">
        <w:rPr>
          <w:rFonts w:ascii="Book Antiqua" w:eastAsia="標楷體" w:hAnsi="標楷體"/>
          <w:b/>
          <w:color w:val="0D0D0D" w:themeColor="text1" w:themeTint="F2"/>
          <w:sz w:val="26"/>
          <w:szCs w:val="26"/>
        </w:rPr>
        <w:t>）</w:t>
      </w:r>
      <w:r w:rsidR="00981471" w:rsidRPr="005E59B5">
        <w:rPr>
          <w:rFonts w:ascii="Book Antiqua" w:eastAsia="標楷體" w:hAnsi="標楷體" w:hint="eastAsia"/>
          <w:color w:val="0D0D0D" w:themeColor="text1" w:themeTint="F2"/>
          <w:sz w:val="26"/>
          <w:szCs w:val="26"/>
        </w:rPr>
        <w:t>：</w:t>
      </w:r>
      <w:r w:rsidR="005A1BC4" w:rsidRPr="005E59B5">
        <w:rPr>
          <w:rFonts w:ascii="Book Antiqua" w:eastAsia="標楷體" w:hAnsi="標楷體"/>
          <w:color w:val="0D0D0D" w:themeColor="text1" w:themeTint="F2"/>
          <w:sz w:val="26"/>
          <w:szCs w:val="26"/>
        </w:rPr>
        <w:t>請學校</w:t>
      </w:r>
      <w:r w:rsidR="00245F18" w:rsidRPr="005E59B5">
        <w:rPr>
          <w:rFonts w:ascii="Book Antiqua" w:eastAsia="標楷體" w:hAnsi="標楷體" w:hint="eastAsia"/>
          <w:color w:val="0D0D0D" w:themeColor="text1" w:themeTint="F2"/>
          <w:sz w:val="26"/>
          <w:szCs w:val="26"/>
        </w:rPr>
        <w:t>特教組</w:t>
      </w:r>
      <w:r w:rsidR="00245F18" w:rsidRPr="005E59B5">
        <w:rPr>
          <w:rFonts w:ascii="Book Antiqua" w:eastAsia="標楷體" w:hAnsi="標楷體" w:hint="eastAsia"/>
          <w:color w:val="0D0D0D" w:themeColor="text1" w:themeTint="F2"/>
          <w:sz w:val="26"/>
          <w:szCs w:val="26"/>
        </w:rPr>
        <w:t>/</w:t>
      </w:r>
      <w:r w:rsidR="005A1BC4" w:rsidRPr="005E59B5">
        <w:rPr>
          <w:rFonts w:ascii="Book Antiqua" w:eastAsia="標楷體" w:hAnsi="標楷體"/>
          <w:color w:val="0D0D0D" w:themeColor="text1" w:themeTint="F2"/>
          <w:sz w:val="26"/>
          <w:szCs w:val="26"/>
        </w:rPr>
        <w:t>特教</w:t>
      </w:r>
      <w:r w:rsidR="00A92465" w:rsidRPr="005E59B5">
        <w:rPr>
          <w:rFonts w:ascii="Book Antiqua" w:eastAsia="標楷體" w:hAnsi="標楷體"/>
          <w:color w:val="0D0D0D" w:themeColor="text1" w:themeTint="F2"/>
          <w:sz w:val="26"/>
          <w:szCs w:val="26"/>
        </w:rPr>
        <w:t>業務承辦</w:t>
      </w:r>
      <w:r w:rsidR="006640ED" w:rsidRPr="005E59B5">
        <w:rPr>
          <w:rFonts w:ascii="Book Antiqua" w:eastAsia="標楷體" w:hAnsi="標楷體"/>
          <w:color w:val="0D0D0D" w:themeColor="text1" w:themeTint="F2"/>
          <w:sz w:val="26"/>
          <w:szCs w:val="26"/>
        </w:rPr>
        <w:t>人主動上網查詢錄取結果並通知錄取學生</w:t>
      </w:r>
      <w:r w:rsidR="00245F18" w:rsidRPr="005E59B5">
        <w:rPr>
          <w:rFonts w:ascii="Book Antiqua" w:eastAsia="標楷體" w:hAnsi="標楷體"/>
          <w:color w:val="0D0D0D" w:themeColor="text1" w:themeTint="F2"/>
          <w:sz w:val="26"/>
          <w:szCs w:val="26"/>
        </w:rPr>
        <w:t>，活動當日</w:t>
      </w:r>
      <w:r w:rsidR="00245F18" w:rsidRPr="005E59B5">
        <w:rPr>
          <w:rFonts w:ascii="Book Antiqua" w:eastAsia="標楷體" w:hAnsi="標楷體" w:hint="eastAsia"/>
          <w:color w:val="0D0D0D" w:themeColor="text1" w:themeTint="F2"/>
          <w:sz w:val="26"/>
          <w:szCs w:val="26"/>
        </w:rPr>
        <w:t>得依據本計畫</w:t>
      </w:r>
      <w:r w:rsidR="008540A1" w:rsidRPr="005E59B5">
        <w:rPr>
          <w:rFonts w:ascii="Book Antiqua" w:eastAsia="標楷體" w:hAnsi="標楷體"/>
          <w:color w:val="0D0D0D" w:themeColor="text1" w:themeTint="F2"/>
          <w:sz w:val="26"/>
          <w:szCs w:val="26"/>
        </w:rPr>
        <w:t>惠予</w:t>
      </w:r>
      <w:r w:rsidR="003833EB" w:rsidRPr="005E59B5">
        <w:rPr>
          <w:rFonts w:ascii="Book Antiqua" w:eastAsia="標楷體" w:hAnsi="標楷體"/>
          <w:color w:val="0D0D0D" w:themeColor="text1" w:themeTint="F2"/>
          <w:sz w:val="26"/>
          <w:szCs w:val="26"/>
        </w:rPr>
        <w:t>帶隊老師公假派代及</w:t>
      </w:r>
      <w:r w:rsidR="008540A1" w:rsidRPr="005E59B5">
        <w:rPr>
          <w:rFonts w:ascii="Book Antiqua" w:eastAsia="標楷體" w:hAnsi="標楷體"/>
          <w:color w:val="0D0D0D" w:themeColor="text1" w:themeTint="F2"/>
          <w:sz w:val="26"/>
          <w:szCs w:val="26"/>
        </w:rPr>
        <w:t>學生公假</w:t>
      </w:r>
      <w:r w:rsidR="006640ED" w:rsidRPr="005E59B5">
        <w:rPr>
          <w:rFonts w:ascii="Book Antiqua" w:eastAsia="標楷體" w:hAnsi="標楷體"/>
          <w:color w:val="0D0D0D" w:themeColor="text1" w:themeTint="F2"/>
          <w:sz w:val="26"/>
          <w:szCs w:val="26"/>
        </w:rPr>
        <w:t>。</w:t>
      </w:r>
    </w:p>
    <w:p w:rsidR="006640ED" w:rsidRPr="005E59B5" w:rsidRDefault="00C51088" w:rsidP="003E533D">
      <w:pPr>
        <w:snapToGrid w:val="0"/>
        <w:spacing w:afterLines="50" w:after="180" w:line="240" w:lineRule="atLeast"/>
        <w:ind w:left="1843" w:hangingChars="708" w:hanging="1843"/>
        <w:rPr>
          <w:rFonts w:ascii="Book Antiqua" w:eastAsia="標楷體" w:hAnsi="Book Antiqua"/>
          <w:color w:val="0D0D0D" w:themeColor="text1" w:themeTint="F2"/>
          <w:sz w:val="26"/>
          <w:szCs w:val="26"/>
        </w:rPr>
      </w:pPr>
      <w:r w:rsidRPr="005E59B5">
        <w:rPr>
          <w:rFonts w:ascii="Book Antiqua" w:eastAsia="標楷體" w:hAnsi="標楷體" w:hint="eastAsia"/>
          <w:b/>
          <w:color w:val="0D0D0D" w:themeColor="text1" w:themeTint="F2"/>
          <w:sz w:val="26"/>
          <w:szCs w:val="26"/>
        </w:rPr>
        <w:t>九</w:t>
      </w:r>
      <w:r w:rsidR="006640ED" w:rsidRPr="005E59B5">
        <w:rPr>
          <w:rFonts w:ascii="Book Antiqua" w:eastAsia="標楷體" w:hAnsi="標楷體"/>
          <w:b/>
          <w:color w:val="0D0D0D" w:themeColor="text1" w:themeTint="F2"/>
          <w:sz w:val="26"/>
          <w:szCs w:val="26"/>
        </w:rPr>
        <w:t>、活動經費：</w:t>
      </w:r>
      <w:r w:rsidR="005A1BC4" w:rsidRPr="005E59B5">
        <w:rPr>
          <w:rFonts w:ascii="Book Antiqua" w:eastAsia="標楷體" w:hAnsi="標楷體"/>
          <w:color w:val="0D0D0D" w:themeColor="text1" w:themeTint="F2"/>
          <w:spacing w:val="-4"/>
          <w:sz w:val="26"/>
          <w:szCs w:val="26"/>
        </w:rPr>
        <w:t>由</w:t>
      </w:r>
      <w:r w:rsidRPr="005E59B5">
        <w:rPr>
          <w:rFonts w:ascii="Book Antiqua" w:eastAsia="標楷體" w:hAnsi="標楷體" w:hint="eastAsia"/>
          <w:color w:val="0D0D0D" w:themeColor="text1" w:themeTint="F2"/>
          <w:spacing w:val="-4"/>
          <w:sz w:val="26"/>
          <w:szCs w:val="26"/>
        </w:rPr>
        <w:t>臺北市政府教育局及</w:t>
      </w:r>
      <w:r w:rsidRPr="005E59B5">
        <w:rPr>
          <w:rFonts w:ascii="Book Antiqua" w:eastAsia="標楷體" w:hAnsi="Book Antiqua"/>
          <w:color w:val="0D0D0D" w:themeColor="text1" w:themeTint="F2"/>
          <w:sz w:val="26"/>
          <w:szCs w:val="26"/>
        </w:rPr>
        <w:t>英國文化協會</w:t>
      </w:r>
      <w:r w:rsidR="006640ED" w:rsidRPr="005E59B5">
        <w:rPr>
          <w:rFonts w:ascii="Book Antiqua" w:eastAsia="標楷體" w:hAnsi="標楷體"/>
          <w:color w:val="0D0D0D" w:themeColor="text1" w:themeTint="F2"/>
          <w:spacing w:val="-4"/>
          <w:sz w:val="26"/>
          <w:szCs w:val="26"/>
        </w:rPr>
        <w:t>年度</w:t>
      </w:r>
      <w:r w:rsidR="005A1BC4" w:rsidRPr="005E59B5">
        <w:rPr>
          <w:rFonts w:ascii="Book Antiqua" w:eastAsia="標楷體" w:hAnsi="標楷體"/>
          <w:color w:val="0D0D0D" w:themeColor="text1" w:themeTint="F2"/>
          <w:spacing w:val="-4"/>
          <w:sz w:val="26"/>
          <w:szCs w:val="26"/>
        </w:rPr>
        <w:t>相關</w:t>
      </w:r>
      <w:r w:rsidR="006640ED" w:rsidRPr="005E59B5">
        <w:rPr>
          <w:rFonts w:ascii="Book Antiqua" w:eastAsia="標楷體" w:hAnsi="標楷體"/>
          <w:color w:val="0D0D0D" w:themeColor="text1" w:themeTint="F2"/>
          <w:spacing w:val="-4"/>
          <w:sz w:val="26"/>
          <w:szCs w:val="26"/>
        </w:rPr>
        <w:t>經費項下支應。</w:t>
      </w:r>
    </w:p>
    <w:p w:rsidR="00F47128" w:rsidRPr="005E59B5" w:rsidRDefault="00C51088" w:rsidP="003E533D">
      <w:pPr>
        <w:snapToGrid w:val="0"/>
        <w:spacing w:afterLines="50" w:after="180" w:line="240" w:lineRule="atLeast"/>
        <w:rPr>
          <w:rFonts w:ascii="Book Antiqua" w:eastAsia="標楷體" w:hAnsi="Book Antiqua"/>
          <w:b/>
          <w:color w:val="0D0D0D" w:themeColor="text1" w:themeTint="F2"/>
          <w:sz w:val="26"/>
          <w:szCs w:val="26"/>
        </w:rPr>
      </w:pPr>
      <w:r w:rsidRPr="005E59B5">
        <w:rPr>
          <w:rFonts w:ascii="Book Antiqua" w:eastAsia="標楷體" w:hAnsi="Book Antiqua" w:hint="eastAsia"/>
          <w:b/>
          <w:color w:val="0D0D0D" w:themeColor="text1" w:themeTint="F2"/>
          <w:sz w:val="26"/>
          <w:szCs w:val="26"/>
        </w:rPr>
        <w:t>十</w:t>
      </w:r>
      <w:r w:rsidR="005A1BC4" w:rsidRPr="005E59B5">
        <w:rPr>
          <w:rFonts w:ascii="Book Antiqua" w:eastAsia="標楷體" w:hAnsi="Book Antiqua"/>
          <w:b/>
          <w:color w:val="0D0D0D" w:themeColor="text1" w:themeTint="F2"/>
          <w:sz w:val="26"/>
          <w:szCs w:val="26"/>
        </w:rPr>
        <w:t>、</w:t>
      </w:r>
      <w:r w:rsidR="005A1BC4" w:rsidRPr="005E59B5">
        <w:rPr>
          <w:rFonts w:ascii="Book Antiqua" w:eastAsia="標楷體" w:hAnsi="Book Antiqua" w:hint="eastAsia"/>
          <w:b/>
          <w:color w:val="0D0D0D" w:themeColor="text1" w:themeTint="F2"/>
          <w:sz w:val="26"/>
          <w:szCs w:val="26"/>
        </w:rPr>
        <w:t>辦理本計畫績優之工作人員於計畫結束後依成效報請敘獎</w:t>
      </w:r>
      <w:r w:rsidR="00546B5E" w:rsidRPr="005E59B5">
        <w:rPr>
          <w:rFonts w:ascii="標楷體" w:eastAsia="標楷體" w:hAnsi="標楷體" w:hint="eastAsia"/>
          <w:b/>
          <w:color w:val="0D0D0D" w:themeColor="text1" w:themeTint="F2"/>
          <w:sz w:val="26"/>
          <w:szCs w:val="26"/>
        </w:rPr>
        <w:t>。</w:t>
      </w:r>
    </w:p>
    <w:p w:rsidR="006640ED" w:rsidRPr="005E59B5" w:rsidRDefault="00A6569B" w:rsidP="003E533D">
      <w:pPr>
        <w:snapToGrid w:val="0"/>
        <w:spacing w:afterLines="50" w:after="180" w:line="240" w:lineRule="atLeast"/>
        <w:rPr>
          <w:rFonts w:ascii="Book Antiqua" w:eastAsia="標楷體" w:hAnsi="Book Antiqua"/>
          <w:b/>
          <w:bCs/>
          <w:color w:val="0D0D0D" w:themeColor="text1" w:themeTint="F2"/>
          <w:sz w:val="26"/>
          <w:szCs w:val="26"/>
        </w:rPr>
      </w:pPr>
      <w:r w:rsidRPr="005E59B5">
        <w:rPr>
          <w:rFonts w:ascii="Book Antiqua" w:eastAsia="標楷體" w:hAnsi="Book Antiqua" w:hint="eastAsia"/>
          <w:b/>
          <w:color w:val="0D0D0D" w:themeColor="text1" w:themeTint="F2"/>
          <w:sz w:val="26"/>
          <w:szCs w:val="26"/>
        </w:rPr>
        <w:t>十</w:t>
      </w:r>
      <w:r w:rsidR="00C51088" w:rsidRPr="005E59B5">
        <w:rPr>
          <w:rFonts w:ascii="Book Antiqua" w:eastAsia="標楷體" w:hAnsi="Book Antiqua" w:hint="eastAsia"/>
          <w:b/>
          <w:color w:val="0D0D0D" w:themeColor="text1" w:themeTint="F2"/>
          <w:sz w:val="26"/>
          <w:szCs w:val="26"/>
        </w:rPr>
        <w:t>一</w:t>
      </w:r>
      <w:r w:rsidR="005A1BC4" w:rsidRPr="005E59B5">
        <w:rPr>
          <w:rFonts w:ascii="Book Antiqua" w:eastAsia="標楷體" w:hAnsi="Book Antiqua"/>
          <w:b/>
          <w:color w:val="0D0D0D" w:themeColor="text1" w:themeTint="F2"/>
          <w:sz w:val="26"/>
          <w:szCs w:val="26"/>
        </w:rPr>
        <w:t>、本計畫</w:t>
      </w:r>
      <w:r w:rsidR="00392204">
        <w:rPr>
          <w:rFonts w:ascii="Book Antiqua" w:eastAsia="標楷體" w:hAnsi="Book Antiqua" w:hint="eastAsia"/>
          <w:b/>
          <w:color w:val="0D0D0D" w:themeColor="text1" w:themeTint="F2"/>
          <w:sz w:val="26"/>
          <w:szCs w:val="26"/>
        </w:rPr>
        <w:t>經本局簽奉</w:t>
      </w:r>
      <w:r w:rsidR="006640ED" w:rsidRPr="005E59B5">
        <w:rPr>
          <w:rFonts w:ascii="Book Antiqua" w:eastAsia="標楷體" w:hAnsi="Book Antiqua"/>
          <w:b/>
          <w:color w:val="0D0D0D" w:themeColor="text1" w:themeTint="F2"/>
          <w:sz w:val="26"/>
          <w:szCs w:val="26"/>
        </w:rPr>
        <w:t>核准後實施，修正時亦同。</w:t>
      </w:r>
    </w:p>
    <w:p w:rsidR="00743534" w:rsidRPr="005E59B5" w:rsidRDefault="006640ED" w:rsidP="003E533D">
      <w:pPr>
        <w:spacing w:afterLines="50" w:after="180" w:line="0" w:lineRule="atLeast"/>
        <w:rPr>
          <w:rFonts w:ascii="Book Antiqua" w:eastAsia="標楷體" w:hAnsi="Book Antiqua"/>
          <w:color w:val="0D0D0D" w:themeColor="text1" w:themeTint="F2"/>
        </w:rPr>
      </w:pPr>
      <w:r w:rsidRPr="005E59B5">
        <w:rPr>
          <w:rFonts w:ascii="Book Antiqua" w:eastAsia="標楷體" w:hAnsi="Book Antiqua"/>
          <w:color w:val="0D0D0D" w:themeColor="text1" w:themeTint="F2"/>
        </w:rPr>
        <w:br w:type="page"/>
      </w:r>
    </w:p>
    <w:p w:rsidR="00743534" w:rsidRPr="005E59B5" w:rsidRDefault="00743534" w:rsidP="00981471">
      <w:pPr>
        <w:spacing w:line="0" w:lineRule="atLeast"/>
        <w:ind w:leftChars="-236" w:left="-566"/>
        <w:rPr>
          <w:rFonts w:ascii="Book Antiqua" w:eastAsia="標楷體" w:hAnsi="Book Antiqua"/>
          <w:b/>
          <w:color w:val="0D0D0D" w:themeColor="text1" w:themeTint="F2"/>
          <w:sz w:val="26"/>
          <w:szCs w:val="26"/>
          <w:bdr w:val="single" w:sz="4" w:space="0" w:color="auto"/>
        </w:rPr>
      </w:pPr>
      <w:r w:rsidRPr="005E59B5">
        <w:rPr>
          <w:rFonts w:ascii="Book Antiqua" w:eastAsia="標楷體" w:hAnsi="Book Antiqua"/>
          <w:b/>
          <w:color w:val="0D0D0D" w:themeColor="text1" w:themeTint="F2"/>
          <w:sz w:val="26"/>
          <w:szCs w:val="26"/>
          <w:bdr w:val="single" w:sz="4" w:space="0" w:color="auto"/>
        </w:rPr>
        <w:lastRenderedPageBreak/>
        <w:t>附件</w:t>
      </w:r>
      <w:r w:rsidRPr="005E59B5">
        <w:rPr>
          <w:rFonts w:ascii="Book Antiqua" w:eastAsia="標楷體" w:hAnsi="Book Antiqua" w:hint="eastAsia"/>
          <w:b/>
          <w:color w:val="0D0D0D" w:themeColor="text1" w:themeTint="F2"/>
          <w:sz w:val="26"/>
          <w:szCs w:val="26"/>
          <w:bdr w:val="single" w:sz="4" w:space="0" w:color="auto"/>
        </w:rPr>
        <w:t>一</w:t>
      </w:r>
    </w:p>
    <w:p w:rsidR="00E43A3A" w:rsidRPr="005E59B5" w:rsidRDefault="00E43A3A" w:rsidP="00743534">
      <w:pPr>
        <w:spacing w:line="0" w:lineRule="atLeast"/>
        <w:rPr>
          <w:rFonts w:ascii="Book Antiqua" w:eastAsia="標楷體" w:hAnsi="Book Antiqua"/>
          <w:b/>
          <w:color w:val="0D0D0D" w:themeColor="text1" w:themeTint="F2"/>
          <w:sz w:val="26"/>
          <w:szCs w:val="26"/>
          <w:bdr w:val="single" w:sz="4" w:space="0" w:color="auto"/>
        </w:rPr>
      </w:pPr>
    </w:p>
    <w:p w:rsidR="00B81CC4" w:rsidRPr="005E59B5" w:rsidRDefault="00E43A3A" w:rsidP="00E43A3A">
      <w:pPr>
        <w:snapToGrid w:val="0"/>
        <w:spacing w:line="240" w:lineRule="atLeast"/>
        <w:ind w:leftChars="-236" w:left="-566" w:rightChars="-177" w:right="-425"/>
        <w:jc w:val="center"/>
        <w:rPr>
          <w:rFonts w:ascii="Book Antiqua" w:eastAsia="標楷體" w:hAnsi="Book Antiqua"/>
          <w:b/>
          <w:bCs/>
          <w:color w:val="0D0D0D" w:themeColor="text1" w:themeTint="F2"/>
          <w:spacing w:val="-20"/>
          <w:sz w:val="36"/>
          <w:szCs w:val="36"/>
        </w:rPr>
      </w:pPr>
      <w:r w:rsidRPr="005E59B5">
        <w:rPr>
          <w:rFonts w:ascii="Book Antiqua" w:eastAsia="標楷體" w:hAnsi="Book Antiqua" w:hint="eastAsia"/>
          <w:b/>
          <w:bCs/>
          <w:color w:val="0D0D0D" w:themeColor="text1" w:themeTint="F2"/>
          <w:spacing w:val="-20"/>
          <w:sz w:val="36"/>
          <w:szCs w:val="36"/>
        </w:rPr>
        <w:t>國際大師論壇</w:t>
      </w:r>
    </w:p>
    <w:p w:rsidR="00E43A3A" w:rsidRPr="005E59B5" w:rsidRDefault="00E43A3A" w:rsidP="00E43A3A">
      <w:pPr>
        <w:snapToGrid w:val="0"/>
        <w:spacing w:line="240" w:lineRule="atLeast"/>
        <w:ind w:leftChars="-236" w:left="-566" w:rightChars="-177" w:right="-425"/>
        <w:jc w:val="center"/>
        <w:rPr>
          <w:rFonts w:ascii="Book Antiqua" w:eastAsia="標楷體" w:hAnsi="Book Antiqua"/>
          <w:b/>
          <w:bCs/>
          <w:color w:val="0D0D0D" w:themeColor="text1" w:themeTint="F2"/>
          <w:spacing w:val="-20"/>
          <w:sz w:val="36"/>
          <w:szCs w:val="36"/>
        </w:rPr>
      </w:pPr>
      <w:r w:rsidRPr="005E59B5">
        <w:rPr>
          <w:rFonts w:ascii="Book Antiqua" w:eastAsia="標楷體" w:hAnsi="Book Antiqua"/>
          <w:b/>
          <w:bCs/>
          <w:color w:val="0D0D0D" w:themeColor="text1" w:themeTint="F2"/>
          <w:spacing w:val="-20"/>
          <w:sz w:val="36"/>
          <w:szCs w:val="36"/>
        </w:rPr>
        <w:t>臺北市</w:t>
      </w:r>
      <w:r w:rsidRPr="005E59B5">
        <w:rPr>
          <w:rFonts w:ascii="Book Antiqua" w:eastAsia="標楷體" w:hAnsi="Book Antiqua"/>
          <w:b/>
          <w:bCs/>
          <w:color w:val="0D0D0D" w:themeColor="text1" w:themeTint="F2"/>
          <w:spacing w:val="-20"/>
          <w:sz w:val="36"/>
          <w:szCs w:val="36"/>
        </w:rPr>
        <w:t>10</w:t>
      </w:r>
      <w:r w:rsidR="005E59B5" w:rsidRPr="005E59B5">
        <w:rPr>
          <w:rFonts w:ascii="Book Antiqua" w:eastAsia="標楷體" w:hAnsi="Book Antiqua" w:hint="eastAsia"/>
          <w:b/>
          <w:bCs/>
          <w:color w:val="0D0D0D" w:themeColor="text1" w:themeTint="F2"/>
          <w:spacing w:val="-20"/>
          <w:sz w:val="36"/>
          <w:szCs w:val="36"/>
        </w:rPr>
        <w:t>5</w:t>
      </w:r>
      <w:r w:rsidRPr="005E59B5">
        <w:rPr>
          <w:rFonts w:ascii="Book Antiqua" w:eastAsia="標楷體" w:hAnsi="Book Antiqua"/>
          <w:b/>
          <w:bCs/>
          <w:color w:val="0D0D0D" w:themeColor="text1" w:themeTint="F2"/>
          <w:spacing w:val="-20"/>
          <w:sz w:val="36"/>
          <w:szCs w:val="36"/>
        </w:rPr>
        <w:t>年度</w:t>
      </w:r>
      <w:r w:rsidRPr="005E59B5">
        <w:rPr>
          <w:rFonts w:ascii="Book Antiqua" w:eastAsia="標楷體" w:hAnsi="Book Antiqua" w:hint="eastAsia"/>
          <w:b/>
          <w:bCs/>
          <w:color w:val="0D0D0D" w:themeColor="text1" w:themeTint="F2"/>
          <w:spacing w:val="-20"/>
          <w:sz w:val="36"/>
          <w:szCs w:val="36"/>
        </w:rPr>
        <w:t>高中數理</w:t>
      </w:r>
      <w:r w:rsidRPr="005E59B5">
        <w:rPr>
          <w:rFonts w:ascii="Book Antiqua" w:eastAsia="標楷體" w:hAnsi="Book Antiqua"/>
          <w:b/>
          <w:bCs/>
          <w:color w:val="0D0D0D" w:themeColor="text1" w:themeTint="F2"/>
          <w:spacing w:val="-20"/>
          <w:sz w:val="36"/>
          <w:szCs w:val="36"/>
        </w:rPr>
        <w:t>資賦優異學生</w:t>
      </w:r>
      <w:r w:rsidRPr="005E59B5">
        <w:rPr>
          <w:rFonts w:ascii="Book Antiqua" w:eastAsia="標楷體" w:hAnsi="Book Antiqua" w:hint="eastAsia"/>
          <w:b/>
          <w:bCs/>
          <w:color w:val="0D0D0D" w:themeColor="text1" w:themeTint="F2"/>
          <w:spacing w:val="-20"/>
          <w:sz w:val="36"/>
          <w:szCs w:val="36"/>
        </w:rPr>
        <w:t>「創新科技」講座</w:t>
      </w:r>
    </w:p>
    <w:p w:rsidR="00E43A3A" w:rsidRPr="005E59B5" w:rsidRDefault="00E43A3A" w:rsidP="00E43A3A">
      <w:pPr>
        <w:snapToGrid w:val="0"/>
        <w:spacing w:line="240" w:lineRule="atLeast"/>
        <w:jc w:val="center"/>
        <w:rPr>
          <w:rFonts w:ascii="Book Antiqua" w:eastAsia="標楷體" w:hAnsi="Book Antiqua"/>
          <w:b/>
          <w:bCs/>
          <w:color w:val="0D0D0D" w:themeColor="text1" w:themeTint="F2"/>
          <w:spacing w:val="-20"/>
          <w:sz w:val="40"/>
          <w:szCs w:val="40"/>
        </w:rPr>
      </w:pPr>
    </w:p>
    <w:p w:rsidR="00C51088" w:rsidRPr="005E59B5" w:rsidRDefault="00C51088" w:rsidP="003E533D">
      <w:pPr>
        <w:snapToGrid w:val="0"/>
        <w:spacing w:afterLines="50" w:after="180" w:line="240" w:lineRule="atLeast"/>
        <w:ind w:left="2"/>
        <w:rPr>
          <w:rFonts w:ascii="Book Antiqua" w:eastAsia="標楷體" w:hAnsi="Book Antiqua"/>
          <w:b/>
          <w:bCs/>
          <w:color w:val="0D0D0D" w:themeColor="text1" w:themeTint="F2"/>
          <w:sz w:val="32"/>
          <w:szCs w:val="32"/>
        </w:rPr>
      </w:pPr>
      <w:r w:rsidRPr="005E59B5">
        <w:rPr>
          <w:rFonts w:ascii="Book Antiqua" w:eastAsia="標楷體" w:hAnsi="Book Antiqua" w:hint="eastAsia"/>
          <w:b/>
          <w:bCs/>
          <w:color w:val="0D0D0D" w:themeColor="text1" w:themeTint="F2"/>
          <w:sz w:val="32"/>
          <w:szCs w:val="32"/>
        </w:rPr>
        <w:t>講座</w:t>
      </w:r>
      <w:r w:rsidRPr="005E59B5">
        <w:rPr>
          <w:rFonts w:ascii="Book Antiqua" w:eastAsia="標楷體" w:hAnsi="Book Antiqua"/>
          <w:b/>
          <w:bCs/>
          <w:color w:val="0D0D0D" w:themeColor="text1" w:themeTint="F2"/>
          <w:sz w:val="32"/>
          <w:szCs w:val="32"/>
        </w:rPr>
        <w:t>主題</w:t>
      </w:r>
      <w:r w:rsidRPr="005E59B5">
        <w:rPr>
          <w:rFonts w:ascii="Book Antiqua" w:eastAsia="標楷體" w:hAnsi="Book Antiqua" w:hint="eastAsia"/>
          <w:b/>
          <w:bCs/>
          <w:color w:val="0D0D0D" w:themeColor="text1" w:themeTint="F2"/>
          <w:sz w:val="32"/>
          <w:szCs w:val="32"/>
        </w:rPr>
        <w:t>：學習與不完美共存（</w:t>
      </w:r>
      <w:r w:rsidRPr="005E59B5">
        <w:rPr>
          <w:rFonts w:ascii="Book Antiqua" w:eastAsia="標楷體" w:hAnsi="Book Antiqua"/>
          <w:b/>
          <w:bCs/>
          <w:color w:val="0D0D0D" w:themeColor="text1" w:themeTint="F2"/>
          <w:sz w:val="32"/>
          <w:szCs w:val="32"/>
        </w:rPr>
        <w:t>Learning to Live With Our Defects</w:t>
      </w:r>
      <w:r w:rsidRPr="005E59B5">
        <w:rPr>
          <w:rFonts w:ascii="Book Antiqua" w:eastAsia="標楷體" w:hAnsi="Book Antiqua" w:hint="eastAsia"/>
          <w:b/>
          <w:bCs/>
          <w:color w:val="0D0D0D" w:themeColor="text1" w:themeTint="F2"/>
          <w:sz w:val="32"/>
          <w:szCs w:val="32"/>
        </w:rPr>
        <w:t>）</w:t>
      </w:r>
    </w:p>
    <w:p w:rsidR="00C51088" w:rsidRPr="005E59B5" w:rsidRDefault="00C51088" w:rsidP="003E533D">
      <w:pPr>
        <w:snapToGrid w:val="0"/>
        <w:spacing w:beforeLines="100" w:before="360" w:line="0" w:lineRule="atLeast"/>
        <w:ind w:leftChars="15" w:left="699" w:hangingChars="207" w:hanging="663"/>
        <w:rPr>
          <w:rFonts w:ascii="Book Antiqua" w:eastAsia="標楷體" w:hAnsi="Book Antiqua"/>
          <w:b/>
          <w:bCs/>
          <w:color w:val="0D0D0D" w:themeColor="text1" w:themeTint="F2"/>
          <w:sz w:val="32"/>
          <w:szCs w:val="32"/>
        </w:rPr>
      </w:pPr>
      <w:r w:rsidRPr="005E59B5">
        <w:rPr>
          <w:rFonts w:ascii="Book Antiqua" w:eastAsia="標楷體" w:hAnsi="Book Antiqua" w:hint="eastAsia"/>
          <w:b/>
          <w:bCs/>
          <w:color w:val="0D0D0D" w:themeColor="text1" w:themeTint="F2"/>
          <w:sz w:val="32"/>
          <w:szCs w:val="32"/>
        </w:rPr>
        <w:t>內容簡介：</w:t>
      </w:r>
    </w:p>
    <w:p w:rsidR="00C51088" w:rsidRPr="005E59B5" w:rsidRDefault="00C51088" w:rsidP="003E533D">
      <w:pPr>
        <w:snapToGrid w:val="0"/>
        <w:spacing w:beforeLines="50" w:before="180" w:afterLines="50" w:after="180" w:line="240" w:lineRule="atLeast"/>
        <w:ind w:firstLineChars="253" w:firstLine="810"/>
        <w:rPr>
          <w:rFonts w:ascii="Book Antiqua" w:eastAsia="標楷體" w:hAnsi="Book Antiqua"/>
          <w:color w:val="0D0D0D" w:themeColor="text1" w:themeTint="F2"/>
          <w:sz w:val="32"/>
          <w:szCs w:val="32"/>
        </w:rPr>
      </w:pPr>
      <w:r w:rsidRPr="005E59B5">
        <w:rPr>
          <w:rFonts w:ascii="Book Antiqua" w:eastAsia="標楷體" w:hAnsi="Book Antiqua"/>
          <w:color w:val="0D0D0D" w:themeColor="text1" w:themeTint="F2"/>
          <w:sz w:val="32"/>
          <w:szCs w:val="32"/>
        </w:rPr>
        <w:t>材料世界就像我們人類一樣，因為它的不完美愈發令人好奇</w:t>
      </w:r>
      <w:r w:rsidRPr="005E59B5">
        <w:rPr>
          <w:rFonts w:ascii="Book Antiqua" w:eastAsia="標楷體" w:hAnsi="Book Antiqua"/>
          <w:color w:val="0D0D0D" w:themeColor="text1" w:themeTint="F2"/>
          <w:sz w:val="32"/>
          <w:szCs w:val="32"/>
        </w:rPr>
        <w:t>…</w:t>
      </w:r>
      <w:r w:rsidRPr="005E59B5">
        <w:rPr>
          <w:rFonts w:ascii="Book Antiqua" w:eastAsia="標楷體" w:hAnsi="Book Antiqua"/>
          <w:color w:val="0D0D0D" w:themeColor="text1" w:themeTint="F2"/>
          <w:sz w:val="32"/>
          <w:szCs w:val="32"/>
        </w:rPr>
        <w:t>。</w:t>
      </w:r>
    </w:p>
    <w:p w:rsidR="00C51088" w:rsidRPr="005E59B5" w:rsidRDefault="00C51088" w:rsidP="003E533D">
      <w:pPr>
        <w:snapToGrid w:val="0"/>
        <w:spacing w:afterLines="50" w:after="180" w:line="240" w:lineRule="atLeast"/>
        <w:ind w:firstLineChars="253" w:firstLine="810"/>
        <w:rPr>
          <w:rFonts w:ascii="Book Antiqua" w:eastAsia="標楷體" w:hAnsi="Book Antiqua"/>
          <w:color w:val="0D0D0D" w:themeColor="text1" w:themeTint="F2"/>
          <w:sz w:val="32"/>
          <w:szCs w:val="32"/>
        </w:rPr>
      </w:pPr>
      <w:r w:rsidRPr="005E59B5">
        <w:rPr>
          <w:rFonts w:ascii="Book Antiqua" w:eastAsia="標楷體" w:hAnsi="Book Antiqua"/>
          <w:color w:val="0D0D0D" w:themeColor="text1" w:themeTint="F2"/>
          <w:sz w:val="32"/>
          <w:szCs w:val="32"/>
        </w:rPr>
        <w:t>此次的論壇，了解到演示（</w:t>
      </w:r>
      <w:r w:rsidRPr="005E59B5">
        <w:rPr>
          <w:rFonts w:ascii="Book Antiqua" w:eastAsia="標楷體" w:hAnsi="Book Antiqua"/>
          <w:color w:val="0D0D0D" w:themeColor="text1" w:themeTint="F2"/>
          <w:sz w:val="32"/>
          <w:szCs w:val="32"/>
        </w:rPr>
        <w:t>demonstrations</w:t>
      </w:r>
      <w:r w:rsidRPr="005E59B5">
        <w:rPr>
          <w:rFonts w:ascii="Book Antiqua" w:eastAsia="標楷體" w:hAnsi="Book Antiqua"/>
          <w:color w:val="0D0D0D" w:themeColor="text1" w:themeTint="F2"/>
          <w:sz w:val="32"/>
          <w:szCs w:val="32"/>
        </w:rPr>
        <w:t>）幫助我們發現材料世界仍存在著許多不足之處</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例如</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原子尺度。有些瑕疵是可見的，而有些則需從類比</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analogies</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的角度中去理解。像這樣的演示過程扮演著非常重要的角色，這幫助我們認識並了解各種科學現象當前所存在的瑕疵。近期，科學家透過電腦模擬、演算，結合實驗數據，探測出原子的缺陷。對我們全人類而言，一致的目標是：發掘出更堅實或甚至是全新屬性的新材料。</w:t>
      </w:r>
    </w:p>
    <w:p w:rsidR="00C51088" w:rsidRPr="005E59B5" w:rsidRDefault="00C51088" w:rsidP="003E533D">
      <w:pPr>
        <w:snapToGrid w:val="0"/>
        <w:spacing w:afterLines="50" w:after="180" w:line="240" w:lineRule="atLeast"/>
        <w:ind w:firstLineChars="202" w:firstLine="646"/>
        <w:rPr>
          <w:rFonts w:ascii="Book Antiqua" w:eastAsia="標楷體" w:hAnsi="Book Antiqua"/>
          <w:color w:val="0D0D0D" w:themeColor="text1" w:themeTint="F2"/>
          <w:sz w:val="32"/>
          <w:szCs w:val="32"/>
        </w:rPr>
      </w:pPr>
      <w:r w:rsidRPr="005E59B5">
        <w:rPr>
          <w:rFonts w:ascii="Book Antiqua" w:eastAsia="標楷體" w:hAnsi="Book Antiqua"/>
          <w:color w:val="0D0D0D" w:themeColor="text1" w:themeTint="F2"/>
          <w:sz w:val="32"/>
          <w:szCs w:val="32"/>
        </w:rPr>
        <w:t>Materials are like people, it is their defects that make them interesting …</w:t>
      </w:r>
    </w:p>
    <w:p w:rsidR="00C51088" w:rsidRPr="005E59B5" w:rsidRDefault="00C51088" w:rsidP="003E533D">
      <w:pPr>
        <w:snapToGrid w:val="0"/>
        <w:spacing w:afterLines="50" w:after="180" w:line="240" w:lineRule="atLeast"/>
        <w:ind w:firstLineChars="202" w:firstLine="646"/>
        <w:rPr>
          <w:rFonts w:ascii="Book Antiqua" w:eastAsia="標楷體" w:hAnsi="Book Antiqua"/>
          <w:color w:val="0D0D0D" w:themeColor="text1" w:themeTint="F2"/>
          <w:sz w:val="32"/>
          <w:szCs w:val="32"/>
        </w:rPr>
      </w:pPr>
      <w:r w:rsidRPr="005E59B5">
        <w:rPr>
          <w:rFonts w:ascii="Book Antiqua" w:eastAsia="標楷體" w:hAnsi="Book Antiqua"/>
          <w:color w:val="0D0D0D" w:themeColor="text1" w:themeTint="F2"/>
          <w:sz w:val="32"/>
          <w:szCs w:val="32"/>
        </w:rPr>
        <w:t>During this talk, demonstrations are used to help explore the world of defects in materials – defects at the atomic scale. Some defects will actually be visible while others will be understood in terms of analogies. Historically, such demonstrations have played an important role in advancing our understanding of defect motion and stability. More recently the key to investigating defects has been to combine computer simulation with experimental data. For all of us the aim remains the same: to develop new material with enhanced or even new properties.</w:t>
      </w:r>
    </w:p>
    <w:p w:rsidR="009F2A19" w:rsidRPr="005E59B5" w:rsidRDefault="009F2A19">
      <w:pPr>
        <w:widowControl/>
        <w:rPr>
          <w:rFonts w:ascii="Book Antiqua" w:eastAsia="標楷體" w:hAnsi="Book Antiqua"/>
          <w:color w:val="0D0D0D" w:themeColor="text1" w:themeTint="F2"/>
          <w:sz w:val="32"/>
          <w:szCs w:val="32"/>
        </w:rPr>
      </w:pPr>
      <w:r w:rsidRPr="005E59B5">
        <w:rPr>
          <w:rFonts w:ascii="Book Antiqua" w:eastAsia="標楷體" w:hAnsi="Book Antiqua"/>
          <w:color w:val="0D0D0D" w:themeColor="text1" w:themeTint="F2"/>
          <w:sz w:val="32"/>
          <w:szCs w:val="32"/>
        </w:rPr>
        <w:br w:type="page"/>
      </w:r>
    </w:p>
    <w:p w:rsidR="009F2A19" w:rsidRPr="005E59B5" w:rsidRDefault="009F2A19" w:rsidP="00981471">
      <w:pPr>
        <w:spacing w:line="0" w:lineRule="atLeast"/>
        <w:ind w:leftChars="-236" w:left="-566"/>
        <w:rPr>
          <w:rFonts w:ascii="Book Antiqua" w:eastAsia="標楷體" w:hAnsi="Book Antiqua"/>
          <w:b/>
          <w:color w:val="0D0D0D" w:themeColor="text1" w:themeTint="F2"/>
          <w:sz w:val="26"/>
          <w:szCs w:val="26"/>
          <w:bdr w:val="single" w:sz="4" w:space="0" w:color="auto"/>
        </w:rPr>
      </w:pPr>
      <w:r w:rsidRPr="005E59B5">
        <w:rPr>
          <w:rFonts w:ascii="Book Antiqua" w:eastAsia="標楷體" w:hAnsi="Book Antiqua"/>
          <w:b/>
          <w:color w:val="0D0D0D" w:themeColor="text1" w:themeTint="F2"/>
          <w:sz w:val="26"/>
          <w:szCs w:val="26"/>
          <w:bdr w:val="single" w:sz="4" w:space="0" w:color="auto"/>
        </w:rPr>
        <w:lastRenderedPageBreak/>
        <w:t>附件</w:t>
      </w:r>
      <w:r w:rsidR="00B25655" w:rsidRPr="005E59B5">
        <w:rPr>
          <w:rFonts w:ascii="Book Antiqua" w:eastAsia="標楷體" w:hAnsi="Book Antiqua" w:hint="eastAsia"/>
          <w:b/>
          <w:color w:val="0D0D0D" w:themeColor="text1" w:themeTint="F2"/>
          <w:sz w:val="26"/>
          <w:szCs w:val="26"/>
          <w:bdr w:val="single" w:sz="4" w:space="0" w:color="auto"/>
        </w:rPr>
        <w:t>二</w:t>
      </w:r>
    </w:p>
    <w:p w:rsidR="00B81CC4" w:rsidRPr="005E59B5" w:rsidRDefault="00E43A3A" w:rsidP="00E43A3A">
      <w:pPr>
        <w:snapToGrid w:val="0"/>
        <w:spacing w:line="240" w:lineRule="atLeast"/>
        <w:ind w:leftChars="-295" w:left="-708" w:rightChars="-236" w:right="-566"/>
        <w:jc w:val="center"/>
        <w:rPr>
          <w:rFonts w:ascii="Book Antiqua" w:eastAsia="標楷體" w:hAnsi="Book Antiqua"/>
          <w:b/>
          <w:bCs/>
          <w:color w:val="0D0D0D" w:themeColor="text1" w:themeTint="F2"/>
          <w:spacing w:val="-20"/>
          <w:sz w:val="36"/>
          <w:szCs w:val="36"/>
        </w:rPr>
      </w:pPr>
      <w:r w:rsidRPr="005E59B5">
        <w:rPr>
          <w:rFonts w:ascii="Book Antiqua" w:eastAsia="標楷體" w:hAnsi="Book Antiqua" w:hint="eastAsia"/>
          <w:b/>
          <w:bCs/>
          <w:color w:val="0D0D0D" w:themeColor="text1" w:themeTint="F2"/>
          <w:spacing w:val="-20"/>
          <w:sz w:val="36"/>
          <w:szCs w:val="36"/>
        </w:rPr>
        <w:t>國際大師論壇</w:t>
      </w:r>
    </w:p>
    <w:p w:rsidR="00E43A3A" w:rsidRPr="005E59B5" w:rsidRDefault="00E43A3A" w:rsidP="00E43A3A">
      <w:pPr>
        <w:snapToGrid w:val="0"/>
        <w:spacing w:line="240" w:lineRule="atLeast"/>
        <w:ind w:leftChars="-295" w:left="-708" w:rightChars="-236" w:right="-566"/>
        <w:jc w:val="center"/>
        <w:rPr>
          <w:rFonts w:ascii="Book Antiqua" w:eastAsia="標楷體" w:hAnsi="Book Antiqua"/>
          <w:b/>
          <w:bCs/>
          <w:color w:val="0D0D0D" w:themeColor="text1" w:themeTint="F2"/>
          <w:spacing w:val="-20"/>
          <w:sz w:val="36"/>
          <w:szCs w:val="36"/>
        </w:rPr>
      </w:pPr>
      <w:r w:rsidRPr="005E59B5">
        <w:rPr>
          <w:rFonts w:ascii="Book Antiqua" w:eastAsia="標楷體" w:hAnsi="Book Antiqua"/>
          <w:b/>
          <w:bCs/>
          <w:color w:val="0D0D0D" w:themeColor="text1" w:themeTint="F2"/>
          <w:spacing w:val="-20"/>
          <w:sz w:val="36"/>
          <w:szCs w:val="36"/>
        </w:rPr>
        <w:t>臺北市</w:t>
      </w:r>
      <w:r w:rsidRPr="005E59B5">
        <w:rPr>
          <w:rFonts w:ascii="Book Antiqua" w:eastAsia="標楷體" w:hAnsi="Book Antiqua"/>
          <w:b/>
          <w:bCs/>
          <w:color w:val="0D0D0D" w:themeColor="text1" w:themeTint="F2"/>
          <w:spacing w:val="-20"/>
          <w:sz w:val="36"/>
          <w:szCs w:val="36"/>
        </w:rPr>
        <w:t>10</w:t>
      </w:r>
      <w:r w:rsidR="005E59B5" w:rsidRPr="005E59B5">
        <w:rPr>
          <w:rFonts w:ascii="Book Antiqua" w:eastAsia="標楷體" w:hAnsi="Book Antiqua" w:hint="eastAsia"/>
          <w:b/>
          <w:bCs/>
          <w:color w:val="0D0D0D" w:themeColor="text1" w:themeTint="F2"/>
          <w:spacing w:val="-20"/>
          <w:sz w:val="36"/>
          <w:szCs w:val="36"/>
        </w:rPr>
        <w:t>5</w:t>
      </w:r>
      <w:r w:rsidRPr="005E59B5">
        <w:rPr>
          <w:rFonts w:ascii="Book Antiqua" w:eastAsia="標楷體" w:hAnsi="Book Antiqua"/>
          <w:b/>
          <w:bCs/>
          <w:color w:val="0D0D0D" w:themeColor="text1" w:themeTint="F2"/>
          <w:spacing w:val="-20"/>
          <w:sz w:val="36"/>
          <w:szCs w:val="36"/>
        </w:rPr>
        <w:t>年度</w:t>
      </w:r>
      <w:r w:rsidRPr="005E59B5">
        <w:rPr>
          <w:rFonts w:ascii="Book Antiqua" w:eastAsia="標楷體" w:hAnsi="Book Antiqua" w:hint="eastAsia"/>
          <w:b/>
          <w:bCs/>
          <w:color w:val="0D0D0D" w:themeColor="text1" w:themeTint="F2"/>
          <w:spacing w:val="-20"/>
          <w:sz w:val="36"/>
          <w:szCs w:val="36"/>
        </w:rPr>
        <w:t>高中數理</w:t>
      </w:r>
      <w:r w:rsidRPr="005E59B5">
        <w:rPr>
          <w:rFonts w:ascii="Book Antiqua" w:eastAsia="標楷體" w:hAnsi="Book Antiqua"/>
          <w:b/>
          <w:bCs/>
          <w:color w:val="0D0D0D" w:themeColor="text1" w:themeTint="F2"/>
          <w:spacing w:val="-20"/>
          <w:sz w:val="36"/>
          <w:szCs w:val="36"/>
        </w:rPr>
        <w:t>資賦優異學生</w:t>
      </w:r>
      <w:r w:rsidRPr="005E59B5">
        <w:rPr>
          <w:rFonts w:ascii="Book Antiqua" w:eastAsia="標楷體" w:hAnsi="Book Antiqua" w:hint="eastAsia"/>
          <w:b/>
          <w:bCs/>
          <w:color w:val="0D0D0D" w:themeColor="text1" w:themeTint="F2"/>
          <w:spacing w:val="-20"/>
          <w:sz w:val="36"/>
          <w:szCs w:val="36"/>
        </w:rPr>
        <w:t>「創新科技」講座</w:t>
      </w:r>
    </w:p>
    <w:p w:rsidR="00E43A3A" w:rsidRPr="005E59B5" w:rsidRDefault="00E43A3A" w:rsidP="00E43A3A">
      <w:pPr>
        <w:snapToGrid w:val="0"/>
        <w:spacing w:line="240" w:lineRule="atLeast"/>
        <w:ind w:leftChars="-295" w:left="-708" w:rightChars="-236" w:right="-566"/>
        <w:jc w:val="center"/>
        <w:rPr>
          <w:rFonts w:ascii="Book Antiqua" w:eastAsia="標楷體" w:hAnsi="Book Antiqua"/>
          <w:b/>
          <w:bCs/>
          <w:color w:val="0D0D0D" w:themeColor="text1" w:themeTint="F2"/>
          <w:spacing w:val="-20"/>
          <w:sz w:val="36"/>
          <w:szCs w:val="36"/>
        </w:rPr>
      </w:pPr>
    </w:p>
    <w:p w:rsidR="00D97229" w:rsidRPr="00D97229" w:rsidRDefault="00B25655" w:rsidP="00D97229">
      <w:pPr>
        <w:snapToGrid w:val="0"/>
        <w:spacing w:beforeLines="100" w:before="360" w:afterLines="100" w:after="360" w:line="240" w:lineRule="atLeast"/>
        <w:rPr>
          <w:rFonts w:ascii="Book Antiqua" w:eastAsia="標楷體" w:hAnsi="Book Antiqua"/>
          <w:b/>
          <w:bCs/>
          <w:noProof/>
          <w:color w:val="0D0D0D" w:themeColor="text1" w:themeTint="F2"/>
          <w:sz w:val="32"/>
          <w:szCs w:val="32"/>
          <w:u w:val="single"/>
        </w:rPr>
      </w:pPr>
      <w:r w:rsidRPr="00D97229">
        <w:rPr>
          <w:rFonts w:ascii="Book Antiqua" w:eastAsia="標楷體" w:hAnsi="Book Antiqua" w:hint="eastAsia"/>
          <w:b/>
          <w:bCs/>
          <w:noProof/>
          <w:color w:val="0D0D0D" w:themeColor="text1" w:themeTint="F2"/>
          <w:sz w:val="32"/>
          <w:szCs w:val="32"/>
          <w:u w:val="single"/>
        </w:rPr>
        <w:drawing>
          <wp:anchor distT="0" distB="0" distL="114935" distR="114935" simplePos="0" relativeHeight="251660288" behindDoc="0" locked="0" layoutInCell="1" allowOverlap="1" wp14:anchorId="3B6084E5" wp14:editId="00D72853">
            <wp:simplePos x="0" y="0"/>
            <wp:positionH relativeFrom="margin">
              <wp:posOffset>3728720</wp:posOffset>
            </wp:positionH>
            <wp:positionV relativeFrom="margin">
              <wp:posOffset>1250315</wp:posOffset>
            </wp:positionV>
            <wp:extent cx="2172335" cy="1765300"/>
            <wp:effectExtent l="1905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72335" cy="1765300"/>
                    </a:xfrm>
                    <a:prstGeom prst="rect">
                      <a:avLst/>
                    </a:prstGeom>
                    <a:solidFill>
                      <a:srgbClr val="FFFFFF"/>
                    </a:solidFill>
                    <a:ln w="9525">
                      <a:noFill/>
                      <a:miter lim="800000"/>
                      <a:headEnd/>
                      <a:tailEnd/>
                    </a:ln>
                  </pic:spPr>
                </pic:pic>
              </a:graphicData>
            </a:graphic>
          </wp:anchor>
        </w:drawing>
      </w:r>
      <w:r w:rsidR="00D97229" w:rsidRPr="00D97229">
        <w:rPr>
          <w:rFonts w:ascii="Book Antiqua" w:eastAsia="標楷體" w:hAnsi="Book Antiqua" w:hint="eastAsia"/>
          <w:b/>
          <w:bCs/>
          <w:noProof/>
          <w:color w:val="0D0D0D" w:themeColor="text1" w:themeTint="F2"/>
          <w:sz w:val="32"/>
          <w:szCs w:val="32"/>
          <w:u w:val="single"/>
        </w:rPr>
        <w:t>講座簡介</w:t>
      </w:r>
    </w:p>
    <w:p w:rsidR="00B25655" w:rsidRPr="00D97229" w:rsidRDefault="00D97229" w:rsidP="00D97229">
      <w:pPr>
        <w:snapToGrid w:val="0"/>
        <w:spacing w:beforeLines="100" w:before="360" w:afterLines="100" w:after="360" w:line="240" w:lineRule="atLeast"/>
        <w:ind w:leftChars="59" w:left="142"/>
        <w:rPr>
          <w:rFonts w:ascii="Book Antiqua" w:eastAsia="標楷體" w:hAnsi="Book Antiqua"/>
          <w:b/>
          <w:bCs/>
          <w:i/>
          <w:color w:val="0D0D0D" w:themeColor="text1" w:themeTint="F2"/>
          <w:sz w:val="32"/>
          <w:szCs w:val="32"/>
        </w:rPr>
      </w:pPr>
      <w:r w:rsidRPr="00D97229">
        <w:rPr>
          <w:rFonts w:ascii="Book Antiqua" w:eastAsia="標楷體" w:hAnsi="Book Antiqua" w:hint="eastAsia"/>
          <w:b/>
          <w:bCs/>
          <w:i/>
          <w:noProof/>
          <w:color w:val="0D0D0D" w:themeColor="text1" w:themeTint="F2"/>
          <w:sz w:val="32"/>
          <w:szCs w:val="32"/>
        </w:rPr>
        <w:t xml:space="preserve">Professor Robin Grimes, </w:t>
      </w:r>
      <w:r w:rsidRPr="00D97229">
        <w:rPr>
          <w:rFonts w:ascii="Book Antiqua" w:eastAsia="標楷體" w:hAnsi="Book Antiqua" w:hint="eastAsia"/>
          <w:b/>
          <w:bCs/>
          <w:i/>
          <w:noProof/>
          <w:color w:val="0D0D0D" w:themeColor="text1" w:themeTint="F2"/>
          <w:sz w:val="32"/>
          <w:szCs w:val="32"/>
        </w:rPr>
        <w:t>英國外交部首席科學顧問暨英國倫敦帝國學院（</w:t>
      </w:r>
      <w:r w:rsidRPr="00D97229">
        <w:rPr>
          <w:rFonts w:ascii="Book Antiqua" w:eastAsia="標楷體" w:hAnsi="Book Antiqua" w:hint="eastAsia"/>
          <w:b/>
          <w:bCs/>
          <w:i/>
          <w:noProof/>
          <w:color w:val="0D0D0D" w:themeColor="text1" w:themeTint="F2"/>
          <w:sz w:val="32"/>
          <w:szCs w:val="32"/>
        </w:rPr>
        <w:t>Imperial College London</w:t>
      </w:r>
      <w:r w:rsidRPr="00D97229">
        <w:rPr>
          <w:rFonts w:ascii="Book Antiqua" w:eastAsia="標楷體" w:hAnsi="Book Antiqua" w:hint="eastAsia"/>
          <w:b/>
          <w:bCs/>
          <w:i/>
          <w:noProof/>
          <w:color w:val="0D0D0D" w:themeColor="text1" w:themeTint="F2"/>
          <w:sz w:val="32"/>
          <w:szCs w:val="32"/>
        </w:rPr>
        <w:t>）材料物理學系教授</w:t>
      </w:r>
    </w:p>
    <w:p w:rsidR="009F2A19" w:rsidRPr="005E59B5" w:rsidRDefault="00D97229" w:rsidP="00D97229">
      <w:pPr>
        <w:snapToGrid w:val="0"/>
        <w:spacing w:beforeLines="50" w:before="180" w:afterLines="50" w:after="180" w:line="240" w:lineRule="atLeast"/>
        <w:ind w:firstLineChars="253" w:firstLine="810"/>
        <w:rPr>
          <w:rFonts w:ascii="Book Antiqua" w:eastAsia="標楷體" w:hAnsi="Book Antiqua"/>
          <w:color w:val="0D0D0D" w:themeColor="text1" w:themeTint="F2"/>
          <w:sz w:val="32"/>
          <w:szCs w:val="32"/>
        </w:rPr>
      </w:pPr>
      <w:r w:rsidRPr="00D97229">
        <w:rPr>
          <w:rFonts w:ascii="Book Antiqua" w:eastAsia="標楷體" w:hAnsi="Book Antiqua"/>
          <w:color w:val="0D0D0D" w:themeColor="text1" w:themeTint="F2"/>
          <w:sz w:val="32"/>
          <w:szCs w:val="32"/>
        </w:rPr>
        <w:t xml:space="preserve">Prof </w:t>
      </w:r>
      <w:r w:rsidR="009F2A19" w:rsidRPr="005E59B5">
        <w:rPr>
          <w:rFonts w:ascii="Book Antiqua" w:eastAsia="標楷體" w:hAnsi="Book Antiqua"/>
          <w:color w:val="0D0D0D" w:themeColor="text1" w:themeTint="F2"/>
          <w:sz w:val="32"/>
          <w:szCs w:val="32"/>
        </w:rPr>
        <w:t>Robin Grimes</w:t>
      </w:r>
      <w:r w:rsidR="009F2A19" w:rsidRPr="005E59B5">
        <w:rPr>
          <w:rFonts w:ascii="Book Antiqua" w:eastAsia="標楷體" w:hAnsi="Book Antiqua"/>
          <w:color w:val="0D0D0D" w:themeColor="text1" w:themeTint="F2"/>
          <w:sz w:val="32"/>
          <w:szCs w:val="32"/>
        </w:rPr>
        <w:t>目前是</w:t>
      </w:r>
      <w:r w:rsidR="009F2A19" w:rsidRPr="005E59B5">
        <w:rPr>
          <w:rFonts w:ascii="Book Antiqua" w:eastAsia="標楷體" w:hAnsi="Book Antiqua" w:hint="eastAsia"/>
          <w:color w:val="0D0D0D" w:themeColor="text1" w:themeTint="F2"/>
          <w:sz w:val="32"/>
          <w:szCs w:val="32"/>
        </w:rPr>
        <w:t>英國</w:t>
      </w:r>
      <w:r w:rsidR="009F2A19" w:rsidRPr="005E59B5">
        <w:rPr>
          <w:rFonts w:ascii="Book Antiqua" w:eastAsia="標楷體" w:hAnsi="Book Antiqua"/>
          <w:color w:val="0D0D0D" w:themeColor="text1" w:themeTint="F2"/>
          <w:sz w:val="32"/>
          <w:szCs w:val="32"/>
        </w:rPr>
        <w:t>倫敦帝國學院</w:t>
      </w:r>
      <w:r w:rsidR="009F2A19" w:rsidRPr="005E59B5">
        <w:rPr>
          <w:rFonts w:ascii="Book Antiqua" w:eastAsia="標楷體" w:hAnsi="Book Antiqua" w:hint="eastAsia"/>
          <w:color w:val="0D0D0D" w:themeColor="text1" w:themeTint="F2"/>
          <w:sz w:val="32"/>
          <w:szCs w:val="32"/>
        </w:rPr>
        <w:t>（</w:t>
      </w:r>
      <w:r w:rsidR="009F2A19" w:rsidRPr="005E59B5">
        <w:rPr>
          <w:rFonts w:ascii="Book Antiqua" w:eastAsia="標楷體" w:hAnsi="Book Antiqua"/>
          <w:color w:val="0D0D0D" w:themeColor="text1" w:themeTint="F2"/>
          <w:sz w:val="32"/>
          <w:szCs w:val="32"/>
        </w:rPr>
        <w:t>Imperial College London</w:t>
      </w:r>
      <w:r w:rsidR="009F2A19" w:rsidRPr="005E59B5">
        <w:rPr>
          <w:rFonts w:ascii="Book Antiqua" w:eastAsia="標楷體" w:hAnsi="Book Antiqua" w:hint="eastAsia"/>
          <w:color w:val="0D0D0D" w:themeColor="text1" w:themeTint="F2"/>
          <w:sz w:val="32"/>
          <w:szCs w:val="32"/>
        </w:rPr>
        <w:t>）</w:t>
      </w:r>
      <w:r w:rsidR="009F2A19" w:rsidRPr="005E59B5">
        <w:rPr>
          <w:rFonts w:ascii="Book Antiqua" w:eastAsia="標楷體" w:hAnsi="Book Antiqua"/>
          <w:color w:val="0D0D0D" w:themeColor="text1" w:themeTint="F2"/>
          <w:sz w:val="32"/>
          <w:szCs w:val="32"/>
        </w:rPr>
        <w:t>材料物理學教授，其研究重心為利用高性能電腦運算技術，了解在核分裂與融合、燃料電池、電池組、太陽能電池等能源應用中，各種材料所產生的反應作用。他同時也擔任英國政府研究委員會</w:t>
      </w:r>
      <w:r w:rsidR="009F2A19" w:rsidRPr="005E59B5">
        <w:rPr>
          <w:rFonts w:ascii="Book Antiqua" w:eastAsia="標楷體" w:hAnsi="Book Antiqua" w:hint="eastAsia"/>
          <w:color w:val="0D0D0D" w:themeColor="text1" w:themeTint="F2"/>
          <w:sz w:val="32"/>
          <w:szCs w:val="32"/>
        </w:rPr>
        <w:t>（</w:t>
      </w:r>
      <w:r w:rsidR="009F2A19" w:rsidRPr="005E59B5">
        <w:rPr>
          <w:rFonts w:ascii="Book Antiqua" w:eastAsia="標楷體" w:hAnsi="Book Antiqua"/>
          <w:color w:val="0D0D0D" w:themeColor="text1" w:themeTint="F2"/>
          <w:sz w:val="32"/>
          <w:szCs w:val="32"/>
        </w:rPr>
        <w:t>Research Council</w:t>
      </w:r>
      <w:r w:rsidR="009F2A19" w:rsidRPr="005E59B5">
        <w:rPr>
          <w:rFonts w:ascii="Book Antiqua" w:eastAsia="標楷體" w:hAnsi="Book Antiqua" w:hint="eastAsia"/>
          <w:color w:val="0D0D0D" w:themeColor="text1" w:themeTint="F2"/>
          <w:sz w:val="32"/>
          <w:szCs w:val="32"/>
        </w:rPr>
        <w:t>）</w:t>
      </w:r>
      <w:r w:rsidR="009F2A19" w:rsidRPr="005E59B5">
        <w:rPr>
          <w:rFonts w:ascii="Book Antiqua" w:eastAsia="標楷體" w:hAnsi="Book Antiqua"/>
          <w:color w:val="0D0D0D" w:themeColor="text1" w:themeTint="F2"/>
          <w:sz w:val="32"/>
          <w:szCs w:val="32"/>
        </w:rPr>
        <w:t>旗下英國核分裂聯盟</w:t>
      </w:r>
      <w:r w:rsidR="009F2A19" w:rsidRPr="005E59B5">
        <w:rPr>
          <w:rFonts w:ascii="Book Antiqua" w:eastAsia="標楷體" w:hAnsi="Book Antiqua" w:hint="eastAsia"/>
          <w:color w:val="0D0D0D" w:themeColor="text1" w:themeTint="F2"/>
          <w:sz w:val="32"/>
          <w:szCs w:val="32"/>
        </w:rPr>
        <w:t>（</w:t>
      </w:r>
      <w:r w:rsidR="009F2A19" w:rsidRPr="005E59B5">
        <w:rPr>
          <w:rFonts w:ascii="Book Antiqua" w:eastAsia="標楷體" w:hAnsi="Book Antiqua"/>
          <w:color w:val="0D0D0D" w:themeColor="text1" w:themeTint="F2"/>
          <w:sz w:val="32"/>
          <w:szCs w:val="32"/>
        </w:rPr>
        <w:t>UK Nuclear Fission Consortium</w:t>
      </w:r>
      <w:r w:rsidR="009F2A19" w:rsidRPr="005E59B5">
        <w:rPr>
          <w:rFonts w:ascii="Book Antiqua" w:eastAsia="標楷體" w:hAnsi="Book Antiqua" w:hint="eastAsia"/>
          <w:color w:val="0D0D0D" w:themeColor="text1" w:themeTint="F2"/>
          <w:sz w:val="32"/>
          <w:szCs w:val="32"/>
        </w:rPr>
        <w:t>）</w:t>
      </w:r>
      <w:r w:rsidR="009F2A19" w:rsidRPr="005E59B5">
        <w:rPr>
          <w:rFonts w:ascii="Book Antiqua" w:eastAsia="標楷體" w:hAnsi="Book Antiqua"/>
          <w:color w:val="0D0D0D" w:themeColor="text1" w:themeTint="F2"/>
          <w:sz w:val="32"/>
          <w:szCs w:val="32"/>
        </w:rPr>
        <w:t>計畫的首席研究員。</w:t>
      </w:r>
    </w:p>
    <w:p w:rsidR="009F2A19" w:rsidRPr="005E59B5" w:rsidRDefault="009F2A19" w:rsidP="003E533D">
      <w:pPr>
        <w:snapToGrid w:val="0"/>
        <w:spacing w:beforeLines="50" w:before="180" w:afterLines="50" w:after="180" w:line="240" w:lineRule="atLeast"/>
        <w:ind w:firstLineChars="253" w:firstLine="810"/>
        <w:rPr>
          <w:rFonts w:ascii="Book Antiqua" w:eastAsia="標楷體" w:hAnsi="Book Antiqua"/>
          <w:color w:val="0D0D0D" w:themeColor="text1" w:themeTint="F2"/>
          <w:sz w:val="32"/>
          <w:szCs w:val="32"/>
        </w:rPr>
      </w:pPr>
      <w:r w:rsidRPr="005E59B5">
        <w:rPr>
          <w:rFonts w:ascii="Book Antiqua" w:eastAsia="標楷體" w:hAnsi="Book Antiqua"/>
          <w:color w:val="0D0D0D" w:themeColor="text1" w:themeTint="F2"/>
          <w:sz w:val="32"/>
          <w:szCs w:val="32"/>
        </w:rPr>
        <w:t>英國上議院</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House of Lords</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科學與科技委員會</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Science and Technology Committee</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調查核子研究需求時，</w:t>
      </w:r>
      <w:r w:rsidRPr="005E59B5">
        <w:rPr>
          <w:rFonts w:ascii="Book Antiqua" w:eastAsia="標楷體" w:hAnsi="Book Antiqua"/>
          <w:color w:val="0D0D0D" w:themeColor="text1" w:themeTint="F2"/>
          <w:sz w:val="32"/>
          <w:szCs w:val="32"/>
        </w:rPr>
        <w:t>Grimes</w:t>
      </w:r>
      <w:r w:rsidRPr="005E59B5">
        <w:rPr>
          <w:rFonts w:ascii="Book Antiqua" w:eastAsia="標楷體" w:hAnsi="Book Antiqua"/>
          <w:color w:val="0D0D0D" w:themeColor="text1" w:themeTint="F2"/>
          <w:sz w:val="32"/>
          <w:szCs w:val="32"/>
        </w:rPr>
        <w:t>教授曾擔任顧問。他還曾是英國政府急難事故科學顧問團</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Scientific Advisory Group for Emergencies</w:t>
      </w:r>
      <w:r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的一員，該組織曾在</w:t>
      </w:r>
      <w:r w:rsidRPr="005E59B5">
        <w:rPr>
          <w:rFonts w:ascii="Book Antiqua" w:eastAsia="標楷體" w:hAnsi="Book Antiqua"/>
          <w:color w:val="0D0D0D" w:themeColor="text1" w:themeTint="F2"/>
          <w:sz w:val="32"/>
          <w:szCs w:val="32"/>
        </w:rPr>
        <w:t>2011</w:t>
      </w:r>
      <w:r w:rsidRPr="005E59B5">
        <w:rPr>
          <w:rFonts w:ascii="Book Antiqua" w:eastAsia="標楷體" w:hAnsi="Book Antiqua"/>
          <w:color w:val="0D0D0D" w:themeColor="text1" w:themeTint="F2"/>
          <w:sz w:val="32"/>
          <w:szCs w:val="32"/>
        </w:rPr>
        <w:t>年日本發生福島核災時，代表英國政府提供建言。</w:t>
      </w:r>
      <w:r w:rsidRPr="005E59B5">
        <w:rPr>
          <w:rFonts w:ascii="Book Antiqua" w:eastAsia="標楷體" w:hAnsi="Book Antiqua"/>
          <w:color w:val="0D0D0D" w:themeColor="text1" w:themeTint="F2"/>
          <w:sz w:val="32"/>
          <w:szCs w:val="32"/>
        </w:rPr>
        <w:t>Grimes</w:t>
      </w:r>
      <w:r w:rsidRPr="005E59B5">
        <w:rPr>
          <w:rFonts w:ascii="Book Antiqua" w:eastAsia="標楷體" w:hAnsi="Book Antiqua"/>
          <w:color w:val="0D0D0D" w:themeColor="text1" w:themeTint="F2"/>
          <w:sz w:val="32"/>
          <w:szCs w:val="32"/>
        </w:rPr>
        <w:t>協助英國政府</w:t>
      </w:r>
      <w:r w:rsidRPr="005E59B5">
        <w:rPr>
          <w:rFonts w:ascii="Book Antiqua" w:eastAsia="標楷體" w:hAnsi="Book Antiqua" w:hint="eastAsia"/>
          <w:color w:val="0D0D0D" w:themeColor="text1" w:themeTint="F2"/>
          <w:sz w:val="32"/>
          <w:szCs w:val="32"/>
        </w:rPr>
        <w:t>推動</w:t>
      </w:r>
      <w:r w:rsidRPr="005E59B5">
        <w:rPr>
          <w:rFonts w:ascii="Book Antiqua" w:eastAsia="標楷體" w:hAnsi="Book Antiqua"/>
          <w:color w:val="0D0D0D" w:themeColor="text1" w:themeTint="F2"/>
          <w:sz w:val="32"/>
          <w:szCs w:val="32"/>
        </w:rPr>
        <w:t>高層國際事務的經驗極為豐富，包括曾是派往印度、越南、南韓、馬來西亞和日本等國</w:t>
      </w:r>
      <w:r w:rsidRPr="005E59B5">
        <w:rPr>
          <w:rFonts w:ascii="Book Antiqua" w:eastAsia="標楷體" w:hAnsi="Book Antiqua" w:hint="eastAsia"/>
          <w:color w:val="0D0D0D" w:themeColor="text1" w:themeTint="F2"/>
          <w:sz w:val="32"/>
          <w:szCs w:val="32"/>
        </w:rPr>
        <w:t>之</w:t>
      </w:r>
      <w:r w:rsidRPr="005E59B5">
        <w:rPr>
          <w:rFonts w:ascii="Book Antiqua" w:eastAsia="標楷體" w:hAnsi="Book Antiqua"/>
          <w:color w:val="0D0D0D" w:themeColor="text1" w:themeTint="F2"/>
          <w:sz w:val="32"/>
          <w:szCs w:val="32"/>
        </w:rPr>
        <w:t>海外訪問團成員。</w:t>
      </w:r>
    </w:p>
    <w:p w:rsidR="009F2A19" w:rsidRPr="005E59B5" w:rsidRDefault="009F2A19" w:rsidP="003E533D">
      <w:pPr>
        <w:snapToGrid w:val="0"/>
        <w:spacing w:beforeLines="100" w:before="360" w:afterLines="100" w:after="360" w:line="240" w:lineRule="atLeast"/>
        <w:rPr>
          <w:rFonts w:ascii="Book Antiqua" w:eastAsia="標楷體" w:hAnsi="Book Antiqua"/>
          <w:b/>
          <w:bCs/>
          <w:color w:val="0D0D0D" w:themeColor="text1" w:themeTint="F2"/>
          <w:sz w:val="32"/>
          <w:szCs w:val="32"/>
        </w:rPr>
      </w:pPr>
      <w:r w:rsidRPr="005E59B5">
        <w:rPr>
          <w:rFonts w:ascii="Book Antiqua" w:eastAsia="標楷體" w:hAnsi="Book Antiqua"/>
          <w:b/>
          <w:bCs/>
          <w:color w:val="0D0D0D" w:themeColor="text1" w:themeTint="F2"/>
          <w:sz w:val="32"/>
          <w:szCs w:val="32"/>
        </w:rPr>
        <w:t>英國外交部首席科學顧問職務簡介</w:t>
      </w:r>
    </w:p>
    <w:p w:rsidR="009F2A19" w:rsidRPr="005E59B5" w:rsidRDefault="009F2A19" w:rsidP="003E533D">
      <w:pPr>
        <w:snapToGrid w:val="0"/>
        <w:spacing w:beforeLines="50" w:before="180" w:afterLines="50" w:after="180" w:line="240" w:lineRule="atLeast"/>
        <w:ind w:firstLineChars="253" w:firstLine="810"/>
        <w:rPr>
          <w:rFonts w:ascii="Book Antiqua" w:eastAsia="標楷體" w:hAnsi="Book Antiqua"/>
          <w:color w:val="0D0D0D" w:themeColor="text1" w:themeTint="F2"/>
          <w:sz w:val="32"/>
          <w:szCs w:val="32"/>
        </w:rPr>
      </w:pPr>
      <w:r w:rsidRPr="005E59B5">
        <w:rPr>
          <w:rFonts w:ascii="Book Antiqua" w:eastAsia="標楷體" w:hAnsi="Book Antiqua"/>
          <w:color w:val="0D0D0D" w:themeColor="text1" w:themeTint="F2"/>
          <w:sz w:val="32"/>
          <w:szCs w:val="32"/>
        </w:rPr>
        <w:t>英國外交部</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FCO</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首席科學顧問</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Chief Scientific Adviser</w:t>
      </w:r>
      <w:r w:rsidRPr="005E59B5">
        <w:rPr>
          <w:rFonts w:ascii="Book Antiqua" w:eastAsia="標楷體" w:hAnsi="Book Antiqua"/>
          <w:color w:val="0D0D0D" w:themeColor="text1" w:themeTint="F2"/>
          <w:sz w:val="32"/>
          <w:szCs w:val="32"/>
        </w:rPr>
        <w:t>，簡稱</w:t>
      </w:r>
      <w:r w:rsidRPr="005E59B5">
        <w:rPr>
          <w:rFonts w:ascii="Book Antiqua" w:eastAsia="標楷體" w:hAnsi="Book Antiqua"/>
          <w:color w:val="0D0D0D" w:themeColor="text1" w:themeTint="F2"/>
          <w:sz w:val="32"/>
          <w:szCs w:val="32"/>
        </w:rPr>
        <w:t>CSA</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負責向</w:t>
      </w:r>
      <w:r w:rsidRPr="005E59B5">
        <w:rPr>
          <w:rFonts w:ascii="Book Antiqua" w:eastAsia="標楷體" w:hAnsi="Book Antiqua" w:hint="eastAsia"/>
          <w:color w:val="0D0D0D" w:themeColor="text1" w:themeTint="F2"/>
          <w:sz w:val="32"/>
          <w:szCs w:val="32"/>
        </w:rPr>
        <w:t>英國</w:t>
      </w:r>
      <w:r w:rsidRPr="005E59B5">
        <w:rPr>
          <w:rFonts w:ascii="Book Antiqua" w:eastAsia="標楷體" w:hAnsi="Book Antiqua"/>
          <w:color w:val="0D0D0D" w:themeColor="text1" w:themeTint="F2"/>
          <w:sz w:val="32"/>
          <w:szCs w:val="32"/>
        </w:rPr>
        <w:t>外交大臣</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即外交部長</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、國務大臣</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相當於台灣的副部長</w:t>
      </w:r>
      <w:r w:rsidR="00B25655" w:rsidRPr="005E59B5">
        <w:rPr>
          <w:rFonts w:ascii="Book Antiqua" w:eastAsia="標楷體" w:hAnsi="Book Antiqua" w:hint="eastAsia"/>
          <w:color w:val="0D0D0D" w:themeColor="text1" w:themeTint="F2"/>
          <w:sz w:val="32"/>
          <w:szCs w:val="32"/>
        </w:rPr>
        <w:t>）</w:t>
      </w:r>
      <w:r w:rsidRPr="005E59B5">
        <w:rPr>
          <w:rFonts w:ascii="Book Antiqua" w:eastAsia="標楷體" w:hAnsi="Book Antiqua"/>
          <w:color w:val="0D0D0D" w:themeColor="text1" w:themeTint="F2"/>
          <w:sz w:val="32"/>
          <w:szCs w:val="32"/>
        </w:rPr>
        <w:t>等外交部</w:t>
      </w:r>
      <w:r w:rsidRPr="005E59B5">
        <w:rPr>
          <w:rFonts w:ascii="Book Antiqua" w:eastAsia="標楷體" w:hAnsi="Book Antiqua" w:hint="eastAsia"/>
          <w:color w:val="0D0D0D" w:themeColor="text1" w:themeTint="F2"/>
          <w:sz w:val="32"/>
          <w:szCs w:val="32"/>
        </w:rPr>
        <w:t>高層</w:t>
      </w:r>
      <w:r w:rsidRPr="005E59B5">
        <w:rPr>
          <w:rFonts w:ascii="Book Antiqua" w:eastAsia="標楷體" w:hAnsi="Book Antiqua"/>
          <w:color w:val="0D0D0D" w:themeColor="text1" w:themeTint="F2"/>
          <w:sz w:val="32"/>
          <w:szCs w:val="32"/>
        </w:rPr>
        <w:t>官員，提供有關科學、科技和創新事務的建言。其角色是確保英國外交部從事攸關重要議題的任務時，能克服適當範圍內的科學挑戰，並強化外交部內部的科學與工程專業能力。此職務須和英國其它政府部會的首席科學顧問、</w:t>
      </w:r>
      <w:r w:rsidRPr="005E59B5">
        <w:rPr>
          <w:rFonts w:ascii="Book Antiqua" w:eastAsia="標楷體" w:hAnsi="Book Antiqua" w:hint="eastAsia"/>
          <w:color w:val="0D0D0D" w:themeColor="text1" w:themeTint="F2"/>
          <w:sz w:val="32"/>
          <w:szCs w:val="32"/>
        </w:rPr>
        <w:t>英國</w:t>
      </w:r>
      <w:r w:rsidRPr="005E59B5">
        <w:rPr>
          <w:rFonts w:ascii="Book Antiqua" w:eastAsia="標楷體" w:hAnsi="Book Antiqua"/>
          <w:color w:val="0D0D0D" w:themeColor="text1" w:themeTint="F2"/>
          <w:sz w:val="32"/>
          <w:szCs w:val="32"/>
        </w:rPr>
        <w:t>國內各界以及國際科學學術界密切往來合作。</w:t>
      </w:r>
    </w:p>
    <w:p w:rsidR="00FF35B7" w:rsidRPr="005E59B5" w:rsidRDefault="00C51088" w:rsidP="00D97229">
      <w:pPr>
        <w:widowControl/>
        <w:rPr>
          <w:rFonts w:ascii="Book Antiqua" w:eastAsia="標楷體" w:hAnsi="Book Antiqua"/>
          <w:b/>
          <w:color w:val="0D0D0D" w:themeColor="text1" w:themeTint="F2"/>
          <w:sz w:val="26"/>
          <w:szCs w:val="26"/>
        </w:rPr>
      </w:pPr>
      <w:r w:rsidRPr="005E59B5">
        <w:rPr>
          <w:rFonts w:ascii="Book Antiqua" w:eastAsia="標楷體" w:hAnsi="Book Antiqua"/>
          <w:b/>
          <w:color w:val="0D0D0D" w:themeColor="text1" w:themeTint="F2"/>
          <w:sz w:val="26"/>
          <w:szCs w:val="26"/>
          <w:bdr w:val="single" w:sz="4" w:space="0" w:color="auto"/>
        </w:rPr>
        <w:br w:type="page"/>
      </w:r>
      <w:r w:rsidR="00743534" w:rsidRPr="005E59B5">
        <w:rPr>
          <w:rFonts w:ascii="Book Antiqua" w:eastAsia="標楷體" w:hAnsi="Book Antiqua"/>
          <w:b/>
          <w:color w:val="0D0D0D" w:themeColor="text1" w:themeTint="F2"/>
          <w:sz w:val="26"/>
          <w:szCs w:val="26"/>
          <w:bdr w:val="single" w:sz="4" w:space="0" w:color="auto"/>
        </w:rPr>
        <w:lastRenderedPageBreak/>
        <w:t>附件</w:t>
      </w:r>
      <w:r w:rsidR="00B25655" w:rsidRPr="005E59B5">
        <w:rPr>
          <w:rFonts w:ascii="Book Antiqua" w:eastAsia="標楷體" w:hAnsi="Book Antiqua" w:hint="eastAsia"/>
          <w:b/>
          <w:color w:val="0D0D0D" w:themeColor="text1" w:themeTint="F2"/>
          <w:sz w:val="26"/>
          <w:szCs w:val="26"/>
          <w:bdr w:val="single" w:sz="4" w:space="0" w:color="auto"/>
        </w:rPr>
        <w:t>三</w:t>
      </w:r>
    </w:p>
    <w:p w:rsidR="00B81CC4" w:rsidRPr="005E59B5" w:rsidRDefault="00B81CC4" w:rsidP="00E43A3A">
      <w:pPr>
        <w:snapToGrid w:val="0"/>
        <w:spacing w:line="0" w:lineRule="atLeast"/>
        <w:ind w:leftChars="-295" w:left="-708" w:rightChars="-236" w:right="-566"/>
        <w:jc w:val="center"/>
        <w:rPr>
          <w:rFonts w:ascii="Book Antiqua" w:eastAsia="標楷體" w:hAnsi="Book Antiqua"/>
          <w:b/>
          <w:bCs/>
          <w:color w:val="0D0D0D" w:themeColor="text1" w:themeTint="F2"/>
          <w:sz w:val="32"/>
          <w:szCs w:val="32"/>
        </w:rPr>
      </w:pPr>
      <w:r w:rsidRPr="005E59B5">
        <w:rPr>
          <w:rFonts w:ascii="Book Antiqua" w:eastAsia="標楷體" w:hAnsi="Book Antiqua" w:hint="eastAsia"/>
          <w:b/>
          <w:bCs/>
          <w:color w:val="0D0D0D" w:themeColor="text1" w:themeTint="F2"/>
          <w:sz w:val="32"/>
          <w:szCs w:val="32"/>
        </w:rPr>
        <w:t>國際大師論壇</w:t>
      </w:r>
    </w:p>
    <w:p w:rsidR="00E43A3A" w:rsidRPr="005E59B5" w:rsidRDefault="00E43A3A" w:rsidP="00E43A3A">
      <w:pPr>
        <w:snapToGrid w:val="0"/>
        <w:spacing w:line="0" w:lineRule="atLeast"/>
        <w:ind w:leftChars="-295" w:left="-708" w:rightChars="-236" w:right="-566"/>
        <w:jc w:val="center"/>
        <w:rPr>
          <w:rFonts w:ascii="Book Antiqua" w:eastAsia="標楷體" w:hAnsi="Book Antiqua"/>
          <w:b/>
          <w:bCs/>
          <w:color w:val="0D0D0D" w:themeColor="text1" w:themeTint="F2"/>
          <w:sz w:val="32"/>
          <w:szCs w:val="32"/>
        </w:rPr>
      </w:pPr>
      <w:r w:rsidRPr="005E59B5">
        <w:rPr>
          <w:rFonts w:ascii="Book Antiqua" w:eastAsia="標楷體" w:hAnsi="Book Antiqua" w:hint="eastAsia"/>
          <w:b/>
          <w:bCs/>
          <w:color w:val="0D0D0D" w:themeColor="text1" w:themeTint="F2"/>
          <w:sz w:val="32"/>
          <w:szCs w:val="32"/>
        </w:rPr>
        <w:t>臺北市</w:t>
      </w:r>
      <w:r w:rsidR="005E59B5" w:rsidRPr="005E59B5">
        <w:rPr>
          <w:rFonts w:ascii="Book Antiqua" w:eastAsia="標楷體" w:hAnsi="Book Antiqua" w:hint="eastAsia"/>
          <w:b/>
          <w:bCs/>
          <w:color w:val="0D0D0D" w:themeColor="text1" w:themeTint="F2"/>
          <w:sz w:val="32"/>
          <w:szCs w:val="32"/>
        </w:rPr>
        <w:t>105</w:t>
      </w:r>
      <w:r w:rsidRPr="005E59B5">
        <w:rPr>
          <w:rFonts w:ascii="Book Antiqua" w:eastAsia="標楷體" w:hAnsi="Book Antiqua" w:hint="eastAsia"/>
          <w:b/>
          <w:bCs/>
          <w:color w:val="0D0D0D" w:themeColor="text1" w:themeTint="F2"/>
          <w:sz w:val="32"/>
          <w:szCs w:val="32"/>
        </w:rPr>
        <w:t>年度高中數理資賦優異學生「創新科技」講座</w:t>
      </w:r>
    </w:p>
    <w:p w:rsidR="00E43A3A" w:rsidRPr="005E59B5" w:rsidRDefault="00E43A3A" w:rsidP="00FF35B7">
      <w:pPr>
        <w:snapToGrid w:val="0"/>
        <w:spacing w:line="0" w:lineRule="atLeast"/>
        <w:jc w:val="center"/>
        <w:rPr>
          <w:rFonts w:ascii="Book Antiqua" w:eastAsia="標楷體" w:hAnsi="Book Antiqua"/>
          <w:b/>
          <w:bCs/>
          <w:color w:val="0D0D0D" w:themeColor="text1" w:themeTint="F2"/>
          <w:sz w:val="36"/>
          <w:szCs w:val="36"/>
        </w:rPr>
      </w:pPr>
    </w:p>
    <w:p w:rsidR="004E2B9F" w:rsidRPr="005E59B5" w:rsidRDefault="004E2B9F" w:rsidP="00FF35B7">
      <w:pPr>
        <w:snapToGrid w:val="0"/>
        <w:spacing w:line="0" w:lineRule="atLeast"/>
        <w:jc w:val="center"/>
        <w:rPr>
          <w:rFonts w:ascii="Book Antiqua" w:eastAsia="標楷體" w:hAnsi="Book Antiqua"/>
          <w:b/>
          <w:color w:val="0D0D0D" w:themeColor="text1" w:themeTint="F2"/>
          <w:sz w:val="32"/>
          <w:szCs w:val="26"/>
        </w:rPr>
      </w:pPr>
      <w:r w:rsidRPr="005E59B5">
        <w:rPr>
          <w:rFonts w:ascii="Book Antiqua" w:eastAsia="標楷體" w:hAnsi="Book Antiqua" w:hint="eastAsia"/>
          <w:b/>
          <w:color w:val="0D0D0D" w:themeColor="text1" w:themeTint="F2"/>
          <w:sz w:val="32"/>
          <w:szCs w:val="26"/>
        </w:rPr>
        <w:t>活動</w:t>
      </w:r>
      <w:r w:rsidR="00360CED" w:rsidRPr="005E59B5">
        <w:rPr>
          <w:rFonts w:ascii="Book Antiqua" w:eastAsia="標楷體" w:hAnsi="Book Antiqua" w:hint="eastAsia"/>
          <w:b/>
          <w:color w:val="0D0D0D" w:themeColor="text1" w:themeTint="F2"/>
          <w:sz w:val="32"/>
          <w:szCs w:val="26"/>
        </w:rPr>
        <w:t>地點</w:t>
      </w:r>
      <w:r w:rsidRPr="005E59B5">
        <w:rPr>
          <w:rFonts w:ascii="Book Antiqua" w:eastAsia="標楷體" w:hAnsi="Book Antiqua" w:hint="eastAsia"/>
          <w:b/>
          <w:color w:val="0D0D0D" w:themeColor="text1" w:themeTint="F2"/>
          <w:sz w:val="32"/>
          <w:szCs w:val="26"/>
        </w:rPr>
        <w:t>交通資訊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142"/>
      </w:tblGrid>
      <w:tr w:rsidR="005E59B5" w:rsidRPr="005E59B5" w:rsidTr="004E2B9F">
        <w:trPr>
          <w:trHeight w:val="567"/>
        </w:trPr>
        <w:tc>
          <w:tcPr>
            <w:tcW w:w="1428" w:type="dxa"/>
            <w:vAlign w:val="center"/>
          </w:tcPr>
          <w:p w:rsidR="004E2B9F" w:rsidRPr="005E59B5" w:rsidRDefault="00546B5E" w:rsidP="004E2B9F">
            <w:pPr>
              <w:snapToGrid w:val="0"/>
              <w:spacing w:line="240" w:lineRule="atLeast"/>
              <w:ind w:rightChars="5" w:right="12"/>
              <w:jc w:val="center"/>
              <w:textDirection w:val="lrTbV"/>
              <w:rPr>
                <w:rFonts w:ascii="標楷體" w:eastAsia="標楷體" w:hAnsi="標楷體"/>
                <w:b/>
                <w:color w:val="0D0D0D" w:themeColor="text1" w:themeTint="F2"/>
                <w:sz w:val="28"/>
                <w:szCs w:val="28"/>
              </w:rPr>
            </w:pPr>
            <w:r w:rsidRPr="005E59B5">
              <w:rPr>
                <w:rFonts w:ascii="標楷體" w:eastAsia="標楷體" w:hAnsi="標楷體" w:hint="eastAsia"/>
                <w:color w:val="0D0D0D" w:themeColor="text1" w:themeTint="F2"/>
                <w:sz w:val="28"/>
                <w:szCs w:val="28"/>
              </w:rPr>
              <w:t>活動地點</w:t>
            </w:r>
          </w:p>
        </w:tc>
        <w:tc>
          <w:tcPr>
            <w:tcW w:w="8266" w:type="dxa"/>
            <w:vAlign w:val="center"/>
          </w:tcPr>
          <w:p w:rsidR="004E2B9F" w:rsidRPr="005E59B5" w:rsidRDefault="004E2B9F" w:rsidP="00F26C4F">
            <w:pPr>
              <w:snapToGrid w:val="0"/>
              <w:spacing w:line="240" w:lineRule="atLeast"/>
              <w:ind w:left="70" w:rightChars="5" w:right="12" w:hangingChars="25" w:hanging="70"/>
              <w:jc w:val="center"/>
              <w:rPr>
                <w:rFonts w:ascii="標楷體" w:eastAsia="標楷體" w:hAnsi="標楷體"/>
                <w:b/>
                <w:color w:val="0D0D0D" w:themeColor="text1" w:themeTint="F2"/>
                <w:sz w:val="28"/>
                <w:szCs w:val="28"/>
              </w:rPr>
            </w:pPr>
            <w:r w:rsidRPr="005E59B5">
              <w:rPr>
                <w:rFonts w:ascii="標楷體" w:eastAsia="標楷體" w:hAnsi="標楷體" w:hint="eastAsia"/>
                <w:b/>
                <w:color w:val="0D0D0D" w:themeColor="text1" w:themeTint="F2"/>
                <w:sz w:val="28"/>
                <w:szCs w:val="28"/>
              </w:rPr>
              <w:t>臺北市立</w:t>
            </w:r>
            <w:r w:rsidR="00AE2C05" w:rsidRPr="005E59B5">
              <w:rPr>
                <w:rFonts w:ascii="標楷體" w:eastAsia="標楷體" w:hAnsi="標楷體" w:hint="eastAsia"/>
                <w:b/>
                <w:color w:val="0D0D0D" w:themeColor="text1" w:themeTint="F2"/>
                <w:sz w:val="28"/>
                <w:szCs w:val="28"/>
              </w:rPr>
              <w:t>建國高級中學</w:t>
            </w:r>
          </w:p>
        </w:tc>
      </w:tr>
      <w:tr w:rsidR="005E59B5" w:rsidRPr="005E59B5" w:rsidTr="004E2B9F">
        <w:trPr>
          <w:trHeight w:val="567"/>
        </w:trPr>
        <w:tc>
          <w:tcPr>
            <w:tcW w:w="1428" w:type="dxa"/>
            <w:vAlign w:val="center"/>
          </w:tcPr>
          <w:p w:rsidR="004E2B9F" w:rsidRPr="005E59B5" w:rsidRDefault="004E2B9F" w:rsidP="004E2B9F">
            <w:pPr>
              <w:snapToGrid w:val="0"/>
              <w:spacing w:line="240" w:lineRule="atLeast"/>
              <w:ind w:rightChars="5" w:right="12"/>
              <w:jc w:val="center"/>
              <w:textDirection w:val="lrTbV"/>
              <w:rPr>
                <w:rFonts w:ascii="標楷體" w:eastAsia="標楷體" w:hAnsi="標楷體"/>
                <w:b/>
                <w:color w:val="0D0D0D" w:themeColor="text1" w:themeTint="F2"/>
                <w:sz w:val="28"/>
                <w:szCs w:val="28"/>
              </w:rPr>
            </w:pPr>
            <w:r w:rsidRPr="005E59B5">
              <w:rPr>
                <w:rFonts w:ascii="標楷體" w:eastAsia="標楷體" w:hAnsi="標楷體"/>
                <w:color w:val="0D0D0D" w:themeColor="text1" w:themeTint="F2"/>
                <w:sz w:val="28"/>
                <w:szCs w:val="28"/>
              </w:rPr>
              <w:t>聯繫資訊</w:t>
            </w:r>
          </w:p>
        </w:tc>
        <w:tc>
          <w:tcPr>
            <w:tcW w:w="8266" w:type="dxa"/>
          </w:tcPr>
          <w:p w:rsidR="004E2B9F" w:rsidRPr="005E59B5" w:rsidRDefault="004E2B9F" w:rsidP="004E2B9F">
            <w:pPr>
              <w:snapToGrid w:val="0"/>
              <w:spacing w:line="240" w:lineRule="atLeast"/>
              <w:rPr>
                <w:rFonts w:ascii="Book Antiqua" w:eastAsia="標楷體" w:hAnsi="Book Antiqua"/>
                <w:color w:val="0D0D0D" w:themeColor="text1" w:themeTint="F2"/>
                <w:sz w:val="28"/>
                <w:szCs w:val="28"/>
              </w:rPr>
            </w:pPr>
            <w:r w:rsidRPr="005E59B5">
              <w:rPr>
                <w:rFonts w:ascii="Book Antiqua" w:eastAsia="標楷體" w:hAnsi="Book Antiqua"/>
                <w:color w:val="0D0D0D" w:themeColor="text1" w:themeTint="F2"/>
                <w:sz w:val="28"/>
                <w:szCs w:val="28"/>
              </w:rPr>
              <w:t>地址：</w:t>
            </w:r>
            <w:r w:rsidR="00AE2C05" w:rsidRPr="005E59B5">
              <w:rPr>
                <w:rFonts w:ascii="Book Antiqua" w:eastAsia="標楷體" w:hAnsi="Book Antiqua" w:cs="Arial"/>
                <w:color w:val="0D0D0D" w:themeColor="text1" w:themeTint="F2"/>
                <w:sz w:val="28"/>
                <w:szCs w:val="28"/>
                <w:shd w:val="clear" w:color="auto" w:fill="FFFFFF"/>
              </w:rPr>
              <w:t>臺北市中正區南海路</w:t>
            </w:r>
            <w:r w:rsidR="00AE2C05" w:rsidRPr="005E59B5">
              <w:rPr>
                <w:rFonts w:ascii="Book Antiqua" w:eastAsia="標楷體" w:hAnsi="Book Antiqua" w:cs="Arial"/>
                <w:color w:val="0D0D0D" w:themeColor="text1" w:themeTint="F2"/>
                <w:sz w:val="28"/>
                <w:szCs w:val="28"/>
                <w:shd w:val="clear" w:color="auto" w:fill="FFFFFF"/>
              </w:rPr>
              <w:t>56</w:t>
            </w:r>
            <w:r w:rsidR="00F26C4F" w:rsidRPr="005E59B5">
              <w:rPr>
                <w:rFonts w:ascii="Book Antiqua" w:eastAsia="標楷體" w:hAnsi="Book Antiqua" w:cs="Arial"/>
                <w:color w:val="0D0D0D" w:themeColor="text1" w:themeTint="F2"/>
                <w:sz w:val="28"/>
                <w:szCs w:val="28"/>
                <w:shd w:val="clear" w:color="auto" w:fill="FFFFFF"/>
              </w:rPr>
              <w:t>號</w:t>
            </w:r>
          </w:p>
          <w:p w:rsidR="004E2B9F" w:rsidRPr="005E59B5" w:rsidRDefault="004E2B9F" w:rsidP="004E2B9F">
            <w:pPr>
              <w:snapToGrid w:val="0"/>
              <w:spacing w:line="240" w:lineRule="atLeast"/>
              <w:rPr>
                <w:rFonts w:ascii="Book Antiqua" w:eastAsia="標楷體" w:hAnsi="Book Antiqua"/>
                <w:color w:val="0D0D0D" w:themeColor="text1" w:themeTint="F2"/>
                <w:sz w:val="28"/>
                <w:szCs w:val="28"/>
              </w:rPr>
            </w:pPr>
            <w:r w:rsidRPr="005E59B5">
              <w:rPr>
                <w:rFonts w:ascii="Book Antiqua" w:eastAsia="標楷體" w:hAnsi="Book Antiqua"/>
                <w:color w:val="0D0D0D" w:themeColor="text1" w:themeTint="F2"/>
                <w:sz w:val="28"/>
                <w:szCs w:val="28"/>
              </w:rPr>
              <w:t>電話：（</w:t>
            </w:r>
            <w:r w:rsidRPr="005E59B5">
              <w:rPr>
                <w:rFonts w:ascii="Book Antiqua" w:eastAsia="標楷體" w:hAnsi="Book Antiqua"/>
                <w:color w:val="0D0D0D" w:themeColor="text1" w:themeTint="F2"/>
                <w:sz w:val="28"/>
                <w:szCs w:val="28"/>
              </w:rPr>
              <w:t>02</w:t>
            </w:r>
            <w:r w:rsidRPr="005E59B5">
              <w:rPr>
                <w:rFonts w:ascii="Book Antiqua" w:eastAsia="標楷體" w:hAnsi="Book Antiqua"/>
                <w:color w:val="0D0D0D" w:themeColor="text1" w:themeTint="F2"/>
                <w:sz w:val="28"/>
                <w:szCs w:val="28"/>
              </w:rPr>
              <w:t>）</w:t>
            </w:r>
            <w:r w:rsidR="00EB1F1B" w:rsidRPr="005E59B5">
              <w:rPr>
                <w:rFonts w:ascii="Book Antiqua" w:eastAsia="標楷體" w:hAnsi="Book Antiqua"/>
                <w:color w:val="0D0D0D" w:themeColor="text1" w:themeTint="F2"/>
                <w:sz w:val="28"/>
                <w:szCs w:val="28"/>
              </w:rPr>
              <w:t>2332</w:t>
            </w:r>
            <w:r w:rsidR="00A95D09" w:rsidRPr="005E59B5">
              <w:rPr>
                <w:rFonts w:ascii="Book Antiqua" w:eastAsia="標楷體" w:hAnsi="Book Antiqua" w:hint="eastAsia"/>
                <w:color w:val="0D0D0D" w:themeColor="text1" w:themeTint="F2"/>
                <w:sz w:val="28"/>
                <w:szCs w:val="28"/>
              </w:rPr>
              <w:t>-</w:t>
            </w:r>
            <w:r w:rsidR="00EB1F1B" w:rsidRPr="005E59B5">
              <w:rPr>
                <w:rFonts w:ascii="Book Antiqua" w:eastAsia="標楷體" w:hAnsi="Book Antiqua"/>
                <w:color w:val="0D0D0D" w:themeColor="text1" w:themeTint="F2"/>
                <w:sz w:val="28"/>
                <w:szCs w:val="28"/>
              </w:rPr>
              <w:t>7125</w:t>
            </w:r>
            <w:r w:rsidR="00B25655" w:rsidRPr="005E59B5">
              <w:rPr>
                <w:rFonts w:ascii="Book Antiqua" w:eastAsia="標楷體" w:hAnsi="Book Antiqua" w:hint="eastAsia"/>
                <w:color w:val="0D0D0D" w:themeColor="text1" w:themeTint="F2"/>
                <w:sz w:val="28"/>
                <w:szCs w:val="28"/>
              </w:rPr>
              <w:t>轉</w:t>
            </w:r>
            <w:r w:rsidR="00EB1F1B" w:rsidRPr="005E59B5">
              <w:rPr>
                <w:rFonts w:ascii="Book Antiqua" w:eastAsia="標楷體" w:hAnsi="Book Antiqua"/>
                <w:color w:val="0D0D0D" w:themeColor="text1" w:themeTint="F2"/>
                <w:sz w:val="28"/>
                <w:szCs w:val="28"/>
              </w:rPr>
              <w:t>13</w:t>
            </w:r>
            <w:r w:rsidR="00EB1F1B" w:rsidRPr="005E59B5">
              <w:rPr>
                <w:rFonts w:ascii="Book Antiqua" w:eastAsia="標楷體" w:hAnsi="Book Antiqua"/>
                <w:color w:val="0D0D0D" w:themeColor="text1" w:themeTint="F2"/>
                <w:sz w:val="28"/>
                <w:szCs w:val="28"/>
              </w:rPr>
              <w:t>（莊聿嵐</w:t>
            </w:r>
            <w:r w:rsidR="00A51BC2" w:rsidRPr="005E59B5">
              <w:rPr>
                <w:rFonts w:ascii="Book Antiqua" w:eastAsia="標楷體" w:hAnsi="Book Antiqua"/>
                <w:color w:val="0D0D0D" w:themeColor="text1" w:themeTint="F2"/>
                <w:sz w:val="28"/>
                <w:szCs w:val="28"/>
              </w:rPr>
              <w:t>老師</w:t>
            </w:r>
            <w:r w:rsidRPr="005E59B5">
              <w:rPr>
                <w:rFonts w:ascii="Book Antiqua" w:eastAsia="標楷體" w:hAnsi="Book Antiqua"/>
                <w:color w:val="0D0D0D" w:themeColor="text1" w:themeTint="F2"/>
                <w:sz w:val="28"/>
                <w:szCs w:val="28"/>
              </w:rPr>
              <w:t>）</w:t>
            </w:r>
          </w:p>
          <w:p w:rsidR="004E2B9F" w:rsidRPr="005E59B5" w:rsidRDefault="004E2B9F" w:rsidP="004E2B9F">
            <w:pPr>
              <w:snapToGrid w:val="0"/>
              <w:spacing w:line="240" w:lineRule="atLeast"/>
              <w:rPr>
                <w:rFonts w:ascii="標楷體" w:eastAsia="標楷體" w:hAnsi="標楷體"/>
                <w:color w:val="0D0D0D" w:themeColor="text1" w:themeTint="F2"/>
                <w:sz w:val="28"/>
                <w:szCs w:val="28"/>
              </w:rPr>
            </w:pPr>
            <w:r w:rsidRPr="005E59B5">
              <w:rPr>
                <w:rFonts w:ascii="Book Antiqua" w:eastAsia="標楷體" w:hAnsi="Book Antiqua"/>
                <w:color w:val="0D0D0D" w:themeColor="text1" w:themeTint="F2"/>
                <w:sz w:val="28"/>
                <w:szCs w:val="28"/>
              </w:rPr>
              <w:t>網址：</w:t>
            </w:r>
            <w:r w:rsidR="00A51BC2" w:rsidRPr="005E59B5">
              <w:rPr>
                <w:rFonts w:ascii="Book Antiqua" w:eastAsia="標楷體" w:hAnsi="Book Antiqua"/>
                <w:color w:val="0D0D0D" w:themeColor="text1" w:themeTint="F2"/>
                <w:sz w:val="28"/>
                <w:szCs w:val="28"/>
              </w:rPr>
              <w:t>http://web.ck.tp.edu.tw/web2007/index.php</w:t>
            </w:r>
          </w:p>
        </w:tc>
      </w:tr>
      <w:tr w:rsidR="005E59B5" w:rsidRPr="005E59B5" w:rsidTr="004E2B9F">
        <w:trPr>
          <w:trHeight w:val="454"/>
        </w:trPr>
        <w:tc>
          <w:tcPr>
            <w:tcW w:w="9694" w:type="dxa"/>
            <w:gridSpan w:val="2"/>
            <w:vAlign w:val="center"/>
          </w:tcPr>
          <w:p w:rsidR="004E2B9F" w:rsidRPr="005E59B5" w:rsidRDefault="004E2B9F" w:rsidP="00CA5478">
            <w:pPr>
              <w:snapToGrid w:val="0"/>
              <w:spacing w:line="240" w:lineRule="atLeast"/>
              <w:ind w:rightChars="5" w:right="12"/>
              <w:jc w:val="center"/>
              <w:textDirection w:val="lrTbV"/>
              <w:rPr>
                <w:rFonts w:ascii="標楷體" w:eastAsia="標楷體" w:hAnsi="標楷體"/>
                <w:b/>
                <w:color w:val="0D0D0D" w:themeColor="text1" w:themeTint="F2"/>
                <w:sz w:val="28"/>
                <w:szCs w:val="28"/>
              </w:rPr>
            </w:pPr>
            <w:r w:rsidRPr="005E59B5">
              <w:rPr>
                <w:rFonts w:ascii="標楷體" w:eastAsia="標楷體" w:hAnsi="標楷體"/>
                <w:color w:val="0D0D0D" w:themeColor="text1" w:themeTint="F2"/>
                <w:sz w:val="28"/>
                <w:szCs w:val="28"/>
              </w:rPr>
              <w:t>交通資訊</w:t>
            </w:r>
          </w:p>
        </w:tc>
      </w:tr>
    </w:tbl>
    <w:p w:rsidR="00AE2C05" w:rsidRPr="005E59B5" w:rsidRDefault="00E10BB3" w:rsidP="00AE2C05">
      <w:pPr>
        <w:snapToGrid w:val="0"/>
        <w:spacing w:after="50" w:line="240" w:lineRule="atLeast"/>
        <w:ind w:leftChars="300" w:left="720"/>
        <w:rPr>
          <w:noProof/>
          <w:color w:val="0D0D0D" w:themeColor="text1" w:themeTint="F2"/>
        </w:rPr>
      </w:pPr>
      <w:r w:rsidRPr="005E59B5">
        <w:rPr>
          <w:noProof/>
          <w:color w:val="0D0D0D" w:themeColor="text1" w:themeTint="F2"/>
        </w:rPr>
        <w:drawing>
          <wp:anchor distT="0" distB="0" distL="114300" distR="114300" simplePos="0" relativeHeight="251658240" behindDoc="1" locked="0" layoutInCell="1" allowOverlap="1" wp14:anchorId="5817F1E5" wp14:editId="29A7D0E9">
            <wp:simplePos x="0" y="0"/>
            <wp:positionH relativeFrom="column">
              <wp:posOffset>-39370</wp:posOffset>
            </wp:positionH>
            <wp:positionV relativeFrom="paragraph">
              <wp:posOffset>143510</wp:posOffset>
            </wp:positionV>
            <wp:extent cx="6184900" cy="3536315"/>
            <wp:effectExtent l="0" t="0" r="0" b="0"/>
            <wp:wrapNone/>
            <wp:docPr id="2" name="圖片 2" descr="建中附近市區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建中附近市區圖"/>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184900" cy="3536315"/>
                    </a:xfrm>
                    <a:prstGeom prst="rect">
                      <a:avLst/>
                    </a:prstGeom>
                    <a:noFill/>
                    <a:ln>
                      <a:noFill/>
                    </a:ln>
                  </pic:spPr>
                </pic:pic>
              </a:graphicData>
            </a:graphic>
          </wp:anchor>
        </w:drawing>
      </w:r>
    </w:p>
    <w:p w:rsidR="00E10BB3" w:rsidRPr="005E59B5" w:rsidRDefault="00E10BB3" w:rsidP="00AE2C05">
      <w:pPr>
        <w:snapToGrid w:val="0"/>
        <w:spacing w:after="50" w:line="240" w:lineRule="atLeast"/>
        <w:ind w:leftChars="300" w:left="720"/>
        <w:rPr>
          <w:rFonts w:ascii="Book Antiqua" w:eastAsia="標楷體" w:hAnsi="Book Antiqua"/>
          <w:color w:val="0D0D0D" w:themeColor="text1" w:themeTint="F2"/>
          <w:sz w:val="28"/>
          <w:szCs w:val="28"/>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E10BB3" w:rsidRPr="005E59B5" w:rsidRDefault="00E10BB3" w:rsidP="00AE2C05">
      <w:pPr>
        <w:snapToGrid w:val="0"/>
        <w:spacing w:line="240" w:lineRule="atLeast"/>
        <w:ind w:leftChars="350" w:left="840" w:firstLineChars="24" w:firstLine="58"/>
        <w:rPr>
          <w:rFonts w:ascii="Book Antiqua" w:eastAsia="標楷體" w:hAnsi="標楷體" w:cs="新細明體"/>
          <w:color w:val="0D0D0D" w:themeColor="text1" w:themeTint="F2"/>
          <w:kern w:val="0"/>
        </w:rPr>
      </w:pPr>
    </w:p>
    <w:p w:rsidR="00AE2C05" w:rsidRPr="005E59B5" w:rsidRDefault="00E10BB3" w:rsidP="003E533D">
      <w:pPr>
        <w:snapToGrid w:val="0"/>
        <w:spacing w:afterLines="25" w:after="90" w:line="240" w:lineRule="atLeast"/>
        <w:ind w:left="1135" w:rightChars="15" w:right="36" w:hangingChars="405" w:hanging="1135"/>
        <w:rPr>
          <w:rFonts w:ascii="Book Antiqua" w:eastAsia="標楷體" w:hAnsi="標楷體" w:cs="新細明體"/>
          <w:color w:val="0D0D0D" w:themeColor="text1" w:themeTint="F2"/>
          <w:kern w:val="0"/>
          <w:sz w:val="28"/>
          <w:szCs w:val="28"/>
        </w:rPr>
      </w:pPr>
      <w:r w:rsidRPr="005E59B5">
        <w:rPr>
          <w:rFonts w:ascii="Book Antiqua" w:eastAsia="標楷體" w:hAnsi="標楷體" w:cs="新細明體"/>
          <w:b/>
          <w:color w:val="0D0D0D" w:themeColor="text1" w:themeTint="F2"/>
          <w:kern w:val="0"/>
          <w:sz w:val="28"/>
          <w:szCs w:val="28"/>
        </w:rPr>
        <w:t>※</w:t>
      </w:r>
      <w:r w:rsidR="00AE2C05" w:rsidRPr="005E59B5">
        <w:rPr>
          <w:rFonts w:ascii="Book Antiqua" w:eastAsia="標楷體" w:hAnsi="標楷體" w:cs="新細明體"/>
          <w:b/>
          <w:color w:val="0D0D0D" w:themeColor="text1" w:themeTint="F2"/>
          <w:kern w:val="0"/>
          <w:sz w:val="28"/>
          <w:szCs w:val="28"/>
        </w:rPr>
        <w:t>汽車：</w:t>
      </w:r>
      <w:r w:rsidR="00AE2C05" w:rsidRPr="005E59B5">
        <w:rPr>
          <w:rFonts w:ascii="Book Antiqua" w:eastAsia="標楷體" w:hAnsi="標楷體" w:cs="新細明體"/>
          <w:color w:val="0D0D0D" w:themeColor="text1" w:themeTint="F2"/>
          <w:kern w:val="0"/>
          <w:sz w:val="28"/>
          <w:szCs w:val="28"/>
        </w:rPr>
        <w:t>中山高速公路（重慶北路交流道）→重慶北路→重慶南路→右轉南海路北二高（中和交流道）→中和景平路→左轉中正路→右轉中和中山路→左轉永和永和路</w:t>
      </w:r>
      <w:r w:rsidR="00AE2C05" w:rsidRPr="005E59B5">
        <w:rPr>
          <w:rFonts w:ascii="Book Antiqua" w:eastAsia="標楷體" w:hAnsi="標楷體" w:cs="新細明體"/>
          <w:color w:val="0D0D0D" w:themeColor="text1" w:themeTint="F2"/>
          <w:kern w:val="0"/>
          <w:sz w:val="28"/>
          <w:szCs w:val="28"/>
        </w:rPr>
        <w:t xml:space="preserve"> </w:t>
      </w:r>
      <w:r w:rsidR="00AE2C05" w:rsidRPr="005E59B5">
        <w:rPr>
          <w:rFonts w:ascii="Book Antiqua" w:eastAsia="標楷體" w:hAnsi="標楷體" w:cs="新細明體"/>
          <w:color w:val="0D0D0D" w:themeColor="text1" w:themeTint="F2"/>
          <w:kern w:val="0"/>
          <w:sz w:val="28"/>
          <w:szCs w:val="28"/>
        </w:rPr>
        <w:t>→過中正橋</w:t>
      </w:r>
      <w:r w:rsidR="00AE2C05" w:rsidRPr="005E59B5">
        <w:rPr>
          <w:rFonts w:ascii="Book Antiqua" w:eastAsia="標楷體" w:hAnsi="標楷體" w:cs="新細明體"/>
          <w:color w:val="0D0D0D" w:themeColor="text1" w:themeTint="F2"/>
          <w:kern w:val="0"/>
          <w:sz w:val="28"/>
          <w:szCs w:val="28"/>
        </w:rPr>
        <w:t xml:space="preserve"> </w:t>
      </w:r>
      <w:r w:rsidR="00AE2C05" w:rsidRPr="005E59B5">
        <w:rPr>
          <w:rFonts w:ascii="Book Antiqua" w:eastAsia="標楷體" w:hAnsi="標楷體" w:cs="新細明體"/>
          <w:color w:val="0D0D0D" w:themeColor="text1" w:themeTint="F2"/>
          <w:kern w:val="0"/>
          <w:sz w:val="28"/>
          <w:szCs w:val="28"/>
        </w:rPr>
        <w:t>→重慶南路</w:t>
      </w:r>
      <w:r w:rsidR="00AE2C05" w:rsidRPr="005E59B5">
        <w:rPr>
          <w:rFonts w:ascii="Book Antiqua" w:eastAsia="標楷體" w:hAnsi="標楷體" w:cs="新細明體"/>
          <w:color w:val="0D0D0D" w:themeColor="text1" w:themeTint="F2"/>
          <w:kern w:val="0"/>
          <w:sz w:val="28"/>
          <w:szCs w:val="28"/>
        </w:rPr>
        <w:t xml:space="preserve"> </w:t>
      </w:r>
      <w:r w:rsidR="00AE2C05" w:rsidRPr="005E59B5">
        <w:rPr>
          <w:rFonts w:ascii="Book Antiqua" w:eastAsia="標楷體" w:hAnsi="標楷體" w:cs="新細明體"/>
          <w:color w:val="0D0D0D" w:themeColor="text1" w:themeTint="F2"/>
          <w:kern w:val="0"/>
          <w:sz w:val="28"/>
          <w:szCs w:val="28"/>
        </w:rPr>
        <w:t>→左轉南海路</w:t>
      </w:r>
      <w:r w:rsidR="00AE2C05" w:rsidRPr="005E59B5">
        <w:rPr>
          <w:rFonts w:ascii="Book Antiqua" w:eastAsia="標楷體" w:hAnsi="標楷體" w:cs="新細明體"/>
          <w:color w:val="0D0D0D" w:themeColor="text1" w:themeTint="F2"/>
          <w:kern w:val="0"/>
          <w:sz w:val="28"/>
          <w:szCs w:val="28"/>
        </w:rPr>
        <w:t xml:space="preserve"> </w:t>
      </w:r>
    </w:p>
    <w:p w:rsidR="00AE2C05" w:rsidRPr="005E59B5" w:rsidRDefault="00E10BB3" w:rsidP="003E533D">
      <w:pPr>
        <w:snapToGrid w:val="0"/>
        <w:spacing w:afterLines="25" w:after="90" w:line="240" w:lineRule="atLeast"/>
        <w:ind w:left="1135" w:rightChars="15" w:right="36" w:hangingChars="405" w:hanging="1135"/>
        <w:rPr>
          <w:rFonts w:ascii="Book Antiqua" w:eastAsia="標楷體" w:hAnsi="標楷體" w:cs="新細明體"/>
          <w:b/>
          <w:color w:val="0D0D0D" w:themeColor="text1" w:themeTint="F2"/>
          <w:kern w:val="0"/>
          <w:sz w:val="28"/>
          <w:szCs w:val="28"/>
        </w:rPr>
      </w:pPr>
      <w:r w:rsidRPr="005E59B5">
        <w:rPr>
          <w:rFonts w:ascii="Book Antiqua" w:eastAsia="標楷體" w:hAnsi="標楷體" w:cs="新細明體" w:hint="eastAsia"/>
          <w:b/>
          <w:color w:val="0D0D0D" w:themeColor="text1" w:themeTint="F2"/>
          <w:kern w:val="0"/>
          <w:sz w:val="28"/>
          <w:szCs w:val="28"/>
        </w:rPr>
        <w:t>※</w:t>
      </w:r>
      <w:r w:rsidR="00AE2C05" w:rsidRPr="005E59B5">
        <w:rPr>
          <w:rFonts w:ascii="Book Antiqua" w:eastAsia="標楷體" w:hAnsi="標楷體" w:cs="新細明體"/>
          <w:b/>
          <w:color w:val="0D0D0D" w:themeColor="text1" w:themeTint="F2"/>
          <w:kern w:val="0"/>
          <w:sz w:val="28"/>
          <w:szCs w:val="28"/>
        </w:rPr>
        <w:t>捷運：</w:t>
      </w:r>
      <w:r w:rsidR="00AE2C05" w:rsidRPr="005E59B5">
        <w:rPr>
          <w:rFonts w:ascii="Book Antiqua" w:eastAsia="標楷體" w:hAnsi="標楷體" w:cs="新細明體" w:hint="eastAsia"/>
          <w:color w:val="0D0D0D" w:themeColor="text1" w:themeTint="F2"/>
          <w:kern w:val="0"/>
          <w:sz w:val="28"/>
          <w:szCs w:val="28"/>
        </w:rPr>
        <w:t>淡水</w:t>
      </w:r>
      <w:r w:rsidR="00AE2C05" w:rsidRPr="005E59B5">
        <w:rPr>
          <w:rFonts w:ascii="Book Antiqua" w:eastAsia="標楷體" w:hAnsi="標楷體" w:cs="新細明體"/>
          <w:color w:val="0D0D0D" w:themeColor="text1" w:themeTint="F2"/>
          <w:kern w:val="0"/>
          <w:sz w:val="28"/>
          <w:szCs w:val="28"/>
        </w:rPr>
        <w:t>-</w:t>
      </w:r>
      <w:r w:rsidR="00AE2C05" w:rsidRPr="005E59B5">
        <w:rPr>
          <w:rFonts w:ascii="Book Antiqua" w:eastAsia="標楷體" w:hAnsi="標楷體" w:cs="新細明體" w:hint="eastAsia"/>
          <w:color w:val="0D0D0D" w:themeColor="text1" w:themeTint="F2"/>
          <w:kern w:val="0"/>
          <w:sz w:val="28"/>
          <w:szCs w:val="28"/>
        </w:rPr>
        <w:t>信義</w:t>
      </w:r>
      <w:r w:rsidR="00AE2C05" w:rsidRPr="005E59B5">
        <w:rPr>
          <w:rFonts w:ascii="Book Antiqua" w:eastAsia="標楷體" w:hAnsi="標楷體" w:cs="新細明體"/>
          <w:color w:val="0D0D0D" w:themeColor="text1" w:themeTint="F2"/>
          <w:kern w:val="0"/>
          <w:sz w:val="28"/>
          <w:szCs w:val="28"/>
        </w:rPr>
        <w:t>線、</w:t>
      </w:r>
      <w:r w:rsidR="00AE2C05" w:rsidRPr="005E59B5">
        <w:rPr>
          <w:rFonts w:ascii="Book Antiqua" w:eastAsia="標楷體" w:hAnsi="標楷體" w:cs="新細明體" w:hint="eastAsia"/>
          <w:color w:val="0D0D0D" w:themeColor="text1" w:themeTint="F2"/>
          <w:kern w:val="0"/>
          <w:sz w:val="28"/>
          <w:szCs w:val="28"/>
        </w:rPr>
        <w:t>松山</w:t>
      </w:r>
      <w:r w:rsidR="00AE2C05" w:rsidRPr="005E59B5">
        <w:rPr>
          <w:rFonts w:ascii="Book Antiqua" w:eastAsia="標楷體" w:hAnsi="標楷體" w:cs="新細明體"/>
          <w:color w:val="0D0D0D" w:themeColor="text1" w:themeTint="F2"/>
          <w:kern w:val="0"/>
          <w:sz w:val="28"/>
          <w:szCs w:val="28"/>
        </w:rPr>
        <w:t>-</w:t>
      </w:r>
      <w:r w:rsidR="00AE2C05" w:rsidRPr="005E59B5">
        <w:rPr>
          <w:rFonts w:ascii="Book Antiqua" w:eastAsia="標楷體" w:hAnsi="標楷體" w:cs="新細明體"/>
          <w:color w:val="0D0D0D" w:themeColor="text1" w:themeTint="F2"/>
          <w:kern w:val="0"/>
          <w:sz w:val="28"/>
          <w:szCs w:val="28"/>
        </w:rPr>
        <w:t>新店線，中正紀念堂站下車（南門市場出口）</w:t>
      </w:r>
      <w:r w:rsidR="00AE2C05" w:rsidRPr="005E59B5">
        <w:rPr>
          <w:rFonts w:ascii="Book Antiqua" w:eastAsia="標楷體" w:hAnsi="標楷體" w:cs="新細明體"/>
          <w:color w:val="0D0D0D" w:themeColor="text1" w:themeTint="F2"/>
          <w:kern w:val="0"/>
          <w:sz w:val="28"/>
          <w:szCs w:val="28"/>
        </w:rPr>
        <w:t xml:space="preserve"> </w:t>
      </w:r>
    </w:p>
    <w:p w:rsidR="00AE2C05" w:rsidRPr="005E59B5" w:rsidRDefault="00E10BB3" w:rsidP="003E533D">
      <w:pPr>
        <w:snapToGrid w:val="0"/>
        <w:spacing w:afterLines="25" w:after="90" w:line="240" w:lineRule="atLeast"/>
        <w:ind w:left="1135" w:rightChars="15" w:right="36" w:hangingChars="405" w:hanging="1135"/>
        <w:rPr>
          <w:rFonts w:ascii="Book Antiqua" w:eastAsia="標楷體" w:hAnsi="標楷體" w:cs="新細明體"/>
          <w:color w:val="0D0D0D" w:themeColor="text1" w:themeTint="F2"/>
          <w:kern w:val="0"/>
          <w:sz w:val="28"/>
          <w:szCs w:val="28"/>
        </w:rPr>
      </w:pPr>
      <w:r w:rsidRPr="005E59B5">
        <w:rPr>
          <w:rFonts w:ascii="Book Antiqua" w:eastAsia="標楷體" w:hAnsi="標楷體" w:cs="新細明體" w:hint="eastAsia"/>
          <w:b/>
          <w:color w:val="0D0D0D" w:themeColor="text1" w:themeTint="F2"/>
          <w:kern w:val="0"/>
          <w:sz w:val="28"/>
          <w:szCs w:val="28"/>
        </w:rPr>
        <w:t>※</w:t>
      </w:r>
      <w:r w:rsidR="00AE2C05" w:rsidRPr="005E59B5">
        <w:rPr>
          <w:rFonts w:ascii="Book Antiqua" w:eastAsia="標楷體" w:hAnsi="標楷體" w:cs="新細明體"/>
          <w:b/>
          <w:color w:val="0D0D0D" w:themeColor="text1" w:themeTint="F2"/>
          <w:kern w:val="0"/>
          <w:sz w:val="28"/>
          <w:szCs w:val="28"/>
        </w:rPr>
        <w:t>公車：</w:t>
      </w:r>
      <w:r w:rsidR="00AE2C05" w:rsidRPr="005E59B5">
        <w:rPr>
          <w:rFonts w:ascii="Book Antiqua" w:eastAsia="標楷體" w:hAnsi="標楷體" w:cs="新細明體"/>
          <w:color w:val="0D0D0D" w:themeColor="text1" w:themeTint="F2"/>
          <w:kern w:val="0"/>
          <w:sz w:val="28"/>
          <w:szCs w:val="28"/>
        </w:rPr>
        <w:t>1</w:t>
      </w:r>
      <w:r w:rsidR="00AE2C05" w:rsidRPr="005E59B5">
        <w:rPr>
          <w:rFonts w:ascii="Book Antiqua" w:eastAsia="標楷體" w:hAnsi="標楷體" w:cs="新細明體"/>
          <w:color w:val="0D0D0D" w:themeColor="text1" w:themeTint="F2"/>
          <w:kern w:val="0"/>
          <w:sz w:val="28"/>
          <w:szCs w:val="28"/>
        </w:rPr>
        <w:t>、</w:t>
      </w:r>
      <w:r w:rsidR="00AE2C05" w:rsidRPr="005E59B5">
        <w:rPr>
          <w:rFonts w:ascii="Book Antiqua" w:eastAsia="標楷體" w:hAnsi="標楷體" w:cs="新細明體"/>
          <w:color w:val="0D0D0D" w:themeColor="text1" w:themeTint="F2"/>
          <w:kern w:val="0"/>
          <w:sz w:val="28"/>
          <w:szCs w:val="28"/>
        </w:rPr>
        <w:t>204</w:t>
      </w:r>
      <w:r w:rsidR="00AE2C05" w:rsidRPr="005E59B5">
        <w:rPr>
          <w:rFonts w:ascii="Book Antiqua" w:eastAsia="標楷體" w:hAnsi="標楷體" w:cs="新細明體"/>
          <w:color w:val="0D0D0D" w:themeColor="text1" w:themeTint="F2"/>
          <w:kern w:val="0"/>
          <w:sz w:val="28"/>
          <w:szCs w:val="28"/>
        </w:rPr>
        <w:t>、</w:t>
      </w:r>
      <w:r w:rsidR="00AE2C05" w:rsidRPr="005E59B5">
        <w:rPr>
          <w:rFonts w:ascii="Book Antiqua" w:eastAsia="標楷體" w:hAnsi="標楷體" w:cs="新細明體"/>
          <w:color w:val="0D0D0D" w:themeColor="text1" w:themeTint="F2"/>
          <w:kern w:val="0"/>
          <w:sz w:val="28"/>
          <w:szCs w:val="28"/>
        </w:rPr>
        <w:t>630</w:t>
      </w:r>
      <w:r w:rsidR="00AE2C05" w:rsidRPr="005E59B5">
        <w:rPr>
          <w:rFonts w:ascii="Book Antiqua" w:eastAsia="標楷體" w:hAnsi="標楷體" w:cs="新細明體"/>
          <w:color w:val="0D0D0D" w:themeColor="text1" w:themeTint="F2"/>
          <w:kern w:val="0"/>
          <w:sz w:val="28"/>
          <w:szCs w:val="28"/>
        </w:rPr>
        <w:t>，建國中學站下車</w:t>
      </w:r>
      <w:r w:rsidR="00AE2C05" w:rsidRPr="005E59B5">
        <w:rPr>
          <w:rFonts w:ascii="Book Antiqua" w:eastAsia="標楷體" w:hAnsi="標楷體" w:cs="新細明體"/>
          <w:color w:val="0D0D0D" w:themeColor="text1" w:themeTint="F2"/>
          <w:kern w:val="0"/>
          <w:sz w:val="28"/>
          <w:szCs w:val="28"/>
        </w:rPr>
        <w:t xml:space="preserve"> </w:t>
      </w:r>
    </w:p>
    <w:p w:rsidR="00AE2C05" w:rsidRPr="005E59B5" w:rsidRDefault="00AE2C05" w:rsidP="003E533D">
      <w:pPr>
        <w:snapToGrid w:val="0"/>
        <w:spacing w:afterLines="25" w:after="90" w:line="240" w:lineRule="atLeast"/>
        <w:ind w:leftChars="472" w:left="1133" w:rightChars="15" w:right="36" w:firstLine="1"/>
        <w:rPr>
          <w:rFonts w:ascii="Book Antiqua" w:eastAsia="標楷體" w:hAnsi="標楷體" w:cs="新細明體"/>
          <w:color w:val="0D0D0D" w:themeColor="text1" w:themeTint="F2"/>
          <w:kern w:val="0"/>
          <w:sz w:val="28"/>
          <w:szCs w:val="28"/>
        </w:rPr>
      </w:pPr>
      <w:r w:rsidRPr="005E59B5">
        <w:rPr>
          <w:rFonts w:ascii="Book Antiqua" w:eastAsia="標楷體" w:hAnsi="標楷體" w:cs="新細明體"/>
          <w:color w:val="0D0D0D" w:themeColor="text1" w:themeTint="F2"/>
          <w:kern w:val="0"/>
          <w:sz w:val="28"/>
          <w:szCs w:val="28"/>
        </w:rPr>
        <w:t>5</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227</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235</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241</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295</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662</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663</w:t>
      </w:r>
      <w:r w:rsidRPr="005E59B5">
        <w:rPr>
          <w:rFonts w:ascii="Book Antiqua" w:eastAsia="標楷體" w:hAnsi="標楷體" w:cs="新細明體"/>
          <w:color w:val="0D0D0D" w:themeColor="text1" w:themeTint="F2"/>
          <w:kern w:val="0"/>
          <w:sz w:val="28"/>
          <w:szCs w:val="28"/>
        </w:rPr>
        <w:t>，南昌路站下車</w:t>
      </w:r>
      <w:r w:rsidRPr="005E59B5">
        <w:rPr>
          <w:rFonts w:ascii="Book Antiqua" w:eastAsia="標楷體" w:hAnsi="標楷體" w:cs="新細明體"/>
          <w:color w:val="0D0D0D" w:themeColor="text1" w:themeTint="F2"/>
          <w:kern w:val="0"/>
          <w:sz w:val="28"/>
          <w:szCs w:val="28"/>
        </w:rPr>
        <w:t xml:space="preserve"> </w:t>
      </w:r>
    </w:p>
    <w:p w:rsidR="00AE2C05" w:rsidRPr="005E59B5" w:rsidRDefault="00AE2C05" w:rsidP="003E533D">
      <w:pPr>
        <w:snapToGrid w:val="0"/>
        <w:spacing w:afterLines="25" w:after="90" w:line="240" w:lineRule="atLeast"/>
        <w:ind w:leftChars="472" w:left="1133" w:rightChars="15" w:right="36" w:firstLine="1"/>
        <w:rPr>
          <w:rFonts w:ascii="Book Antiqua" w:eastAsia="標楷體" w:hAnsi="標楷體" w:cs="新細明體"/>
          <w:color w:val="0D0D0D" w:themeColor="text1" w:themeTint="F2"/>
          <w:kern w:val="0"/>
          <w:sz w:val="28"/>
          <w:szCs w:val="28"/>
        </w:rPr>
      </w:pPr>
      <w:r w:rsidRPr="005E59B5">
        <w:rPr>
          <w:rFonts w:ascii="Book Antiqua" w:eastAsia="標楷體" w:hAnsi="標楷體" w:cs="新細明體"/>
          <w:color w:val="0D0D0D" w:themeColor="text1" w:themeTint="F2"/>
          <w:kern w:val="0"/>
          <w:sz w:val="28"/>
          <w:szCs w:val="28"/>
        </w:rPr>
        <w:t>241</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243</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38</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706</w:t>
      </w:r>
      <w:r w:rsidRPr="005E59B5">
        <w:rPr>
          <w:rFonts w:ascii="Book Antiqua" w:eastAsia="標楷體" w:hAnsi="標楷體" w:cs="新細明體"/>
          <w:color w:val="0D0D0D" w:themeColor="text1" w:themeTint="F2"/>
          <w:kern w:val="0"/>
          <w:sz w:val="28"/>
          <w:szCs w:val="28"/>
        </w:rPr>
        <w:t>，公賣局站下車</w:t>
      </w:r>
      <w:r w:rsidRPr="005E59B5">
        <w:rPr>
          <w:rFonts w:ascii="Book Antiqua" w:eastAsia="標楷體" w:hAnsi="標楷體" w:cs="新細明體"/>
          <w:color w:val="0D0D0D" w:themeColor="text1" w:themeTint="F2"/>
          <w:kern w:val="0"/>
          <w:sz w:val="28"/>
          <w:szCs w:val="28"/>
        </w:rPr>
        <w:t xml:space="preserve"> </w:t>
      </w:r>
    </w:p>
    <w:p w:rsidR="00AE2C05" w:rsidRPr="005E59B5" w:rsidRDefault="00AE2C05" w:rsidP="003E533D">
      <w:pPr>
        <w:snapToGrid w:val="0"/>
        <w:spacing w:afterLines="25" w:after="90" w:line="240" w:lineRule="atLeast"/>
        <w:ind w:leftChars="472" w:left="1133" w:rightChars="15" w:right="36" w:firstLine="1"/>
        <w:rPr>
          <w:rFonts w:ascii="Book Antiqua" w:eastAsia="標楷體" w:hAnsi="標楷體" w:cs="新細明體"/>
          <w:color w:val="0D0D0D" w:themeColor="text1" w:themeTint="F2"/>
          <w:spacing w:val="-6"/>
          <w:kern w:val="0"/>
          <w:sz w:val="28"/>
          <w:szCs w:val="28"/>
        </w:rPr>
      </w:pPr>
      <w:r w:rsidRPr="005E59B5">
        <w:rPr>
          <w:rFonts w:ascii="Book Antiqua" w:eastAsia="標楷體" w:hAnsi="標楷體" w:cs="新細明體"/>
          <w:color w:val="0D0D0D" w:themeColor="text1" w:themeTint="F2"/>
          <w:spacing w:val="-6"/>
          <w:kern w:val="0"/>
          <w:sz w:val="28"/>
          <w:szCs w:val="28"/>
        </w:rPr>
        <w:t>227</w:t>
      </w:r>
      <w:r w:rsidRPr="005E59B5">
        <w:rPr>
          <w:rFonts w:ascii="Book Antiqua" w:eastAsia="標楷體" w:hAnsi="標楷體" w:cs="新細明體"/>
          <w:color w:val="0D0D0D" w:themeColor="text1" w:themeTint="F2"/>
          <w:spacing w:val="-6"/>
          <w:kern w:val="0"/>
          <w:sz w:val="28"/>
          <w:szCs w:val="28"/>
        </w:rPr>
        <w:t>、</w:t>
      </w:r>
      <w:r w:rsidRPr="005E59B5">
        <w:rPr>
          <w:rFonts w:ascii="Book Antiqua" w:eastAsia="標楷體" w:hAnsi="標楷體" w:cs="新細明體"/>
          <w:color w:val="0D0D0D" w:themeColor="text1" w:themeTint="F2"/>
          <w:spacing w:val="-6"/>
          <w:kern w:val="0"/>
          <w:sz w:val="28"/>
          <w:szCs w:val="28"/>
        </w:rPr>
        <w:t>248</w:t>
      </w:r>
      <w:r w:rsidRPr="005E59B5">
        <w:rPr>
          <w:rFonts w:ascii="Book Antiqua" w:eastAsia="標楷體" w:hAnsi="標楷體" w:cs="新細明體"/>
          <w:color w:val="0D0D0D" w:themeColor="text1" w:themeTint="F2"/>
          <w:spacing w:val="-6"/>
          <w:kern w:val="0"/>
          <w:sz w:val="28"/>
          <w:szCs w:val="28"/>
        </w:rPr>
        <w:t>、</w:t>
      </w:r>
      <w:r w:rsidRPr="005E59B5">
        <w:rPr>
          <w:rFonts w:ascii="Book Antiqua" w:eastAsia="標楷體" w:hAnsi="標楷體" w:cs="新細明體"/>
          <w:color w:val="0D0D0D" w:themeColor="text1" w:themeTint="F2"/>
          <w:spacing w:val="-6"/>
          <w:kern w:val="0"/>
          <w:sz w:val="28"/>
          <w:szCs w:val="28"/>
        </w:rPr>
        <w:t>262</w:t>
      </w:r>
      <w:r w:rsidRPr="005E59B5">
        <w:rPr>
          <w:rFonts w:ascii="Book Antiqua" w:eastAsia="標楷體" w:hAnsi="標楷體" w:cs="新細明體"/>
          <w:color w:val="0D0D0D" w:themeColor="text1" w:themeTint="F2"/>
          <w:spacing w:val="-6"/>
          <w:kern w:val="0"/>
          <w:sz w:val="28"/>
          <w:szCs w:val="28"/>
        </w:rPr>
        <w:t>（區間）、</w:t>
      </w:r>
      <w:r w:rsidRPr="005E59B5">
        <w:rPr>
          <w:rFonts w:ascii="Book Antiqua" w:eastAsia="標楷體" w:hAnsi="標楷體" w:cs="新細明體"/>
          <w:color w:val="0D0D0D" w:themeColor="text1" w:themeTint="F2"/>
          <w:spacing w:val="-6"/>
          <w:kern w:val="0"/>
          <w:sz w:val="28"/>
          <w:szCs w:val="28"/>
        </w:rPr>
        <w:t>304</w:t>
      </w:r>
      <w:r w:rsidRPr="005E59B5">
        <w:rPr>
          <w:rFonts w:ascii="Book Antiqua" w:eastAsia="標楷體" w:hAnsi="標楷體" w:cs="新細明體"/>
          <w:color w:val="0D0D0D" w:themeColor="text1" w:themeTint="F2"/>
          <w:spacing w:val="-6"/>
          <w:kern w:val="0"/>
          <w:sz w:val="28"/>
          <w:szCs w:val="28"/>
        </w:rPr>
        <w:t>承德線、</w:t>
      </w:r>
      <w:r w:rsidRPr="005E59B5">
        <w:rPr>
          <w:rFonts w:ascii="Book Antiqua" w:eastAsia="標楷體" w:hAnsi="標楷體" w:cs="新細明體"/>
          <w:color w:val="0D0D0D" w:themeColor="text1" w:themeTint="F2"/>
          <w:spacing w:val="-6"/>
          <w:kern w:val="0"/>
          <w:sz w:val="28"/>
          <w:szCs w:val="28"/>
        </w:rPr>
        <w:t>304</w:t>
      </w:r>
      <w:r w:rsidRPr="005E59B5">
        <w:rPr>
          <w:rFonts w:ascii="Book Antiqua" w:eastAsia="標楷體" w:hAnsi="標楷體" w:cs="新細明體"/>
          <w:color w:val="0D0D0D" w:themeColor="text1" w:themeTint="F2"/>
          <w:spacing w:val="-6"/>
          <w:kern w:val="0"/>
          <w:sz w:val="28"/>
          <w:szCs w:val="28"/>
        </w:rPr>
        <w:t>重慶線，寧波重慶路口站下車</w:t>
      </w:r>
      <w:r w:rsidRPr="005E59B5">
        <w:rPr>
          <w:rFonts w:ascii="Book Antiqua" w:eastAsia="標楷體" w:hAnsi="標楷體" w:cs="新細明體"/>
          <w:color w:val="0D0D0D" w:themeColor="text1" w:themeTint="F2"/>
          <w:spacing w:val="-6"/>
          <w:kern w:val="0"/>
          <w:sz w:val="28"/>
          <w:szCs w:val="28"/>
        </w:rPr>
        <w:t xml:space="preserve"> </w:t>
      </w:r>
    </w:p>
    <w:p w:rsidR="00B17901" w:rsidRPr="005E59B5" w:rsidRDefault="00AE2C05" w:rsidP="00C21C5F">
      <w:pPr>
        <w:snapToGrid w:val="0"/>
        <w:spacing w:afterLines="25" w:after="90" w:line="240" w:lineRule="atLeast"/>
        <w:ind w:leftChars="472" w:left="1133" w:rightChars="15" w:right="36" w:firstLine="1"/>
        <w:rPr>
          <w:rFonts w:ascii="Book Antiqua" w:eastAsia="標楷體" w:hAnsi="Book Antiqua"/>
          <w:b/>
          <w:color w:val="0D0D0D" w:themeColor="text1" w:themeTint="F2"/>
          <w:sz w:val="32"/>
          <w:szCs w:val="32"/>
        </w:rPr>
      </w:pPr>
      <w:r w:rsidRPr="005E59B5">
        <w:rPr>
          <w:rFonts w:ascii="Book Antiqua" w:eastAsia="標楷體" w:hAnsi="標楷體" w:cs="新細明體"/>
          <w:color w:val="0D0D0D" w:themeColor="text1" w:themeTint="F2"/>
          <w:kern w:val="0"/>
          <w:sz w:val="28"/>
          <w:szCs w:val="28"/>
        </w:rPr>
        <w:t>242</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624</w:t>
      </w:r>
      <w:r w:rsidRPr="005E59B5">
        <w:rPr>
          <w:rFonts w:ascii="Book Antiqua" w:eastAsia="標楷體" w:hAnsi="標楷體" w:cs="新細明體"/>
          <w:color w:val="0D0D0D" w:themeColor="text1" w:themeTint="F2"/>
          <w:kern w:val="0"/>
          <w:sz w:val="28"/>
          <w:szCs w:val="28"/>
        </w:rPr>
        <w:t>、</w:t>
      </w:r>
      <w:r w:rsidRPr="005E59B5">
        <w:rPr>
          <w:rFonts w:ascii="Book Antiqua" w:eastAsia="標楷體" w:hAnsi="標楷體" w:cs="新細明體"/>
          <w:color w:val="0D0D0D" w:themeColor="text1" w:themeTint="F2"/>
          <w:kern w:val="0"/>
          <w:sz w:val="28"/>
          <w:szCs w:val="28"/>
        </w:rPr>
        <w:t>907</w:t>
      </w:r>
      <w:r w:rsidRPr="005E59B5">
        <w:rPr>
          <w:rFonts w:ascii="Book Antiqua" w:eastAsia="標楷體" w:hAnsi="標楷體" w:cs="新細明體"/>
          <w:color w:val="0D0D0D" w:themeColor="text1" w:themeTint="F2"/>
          <w:kern w:val="0"/>
          <w:sz w:val="28"/>
          <w:szCs w:val="28"/>
        </w:rPr>
        <w:t>、和平幹線，植物園站下車</w:t>
      </w:r>
    </w:p>
    <w:sectPr w:rsidR="00B17901" w:rsidRPr="005E59B5" w:rsidSect="00B81CC4">
      <w:headerReference w:type="default" r:id="rId12"/>
      <w:footerReference w:type="default" r:id="rId13"/>
      <w:pgSz w:w="11906" w:h="16838" w:code="9"/>
      <w:pgMar w:top="709"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A0" w:rsidRDefault="00873DA0" w:rsidP="004034FE">
      <w:r>
        <w:separator/>
      </w:r>
    </w:p>
  </w:endnote>
  <w:endnote w:type="continuationSeparator" w:id="0">
    <w:p w:rsidR="00873DA0" w:rsidRDefault="00873DA0" w:rsidP="0040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BC3" w:rsidRDefault="007D2BC3" w:rsidP="003C4B1C">
    <w:pPr>
      <w:pStyle w:val="a5"/>
      <w:jc w:val="center"/>
    </w:pPr>
    <w:r>
      <w:fldChar w:fldCharType="begin"/>
    </w:r>
    <w:r>
      <w:instrText>PAGE   \* MERGEFORMAT</w:instrText>
    </w:r>
    <w:r>
      <w:fldChar w:fldCharType="separate"/>
    </w:r>
    <w:r w:rsidR="00CC29CD" w:rsidRPr="00CC29CD">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A0" w:rsidRDefault="00873DA0" w:rsidP="004034FE">
      <w:r>
        <w:separator/>
      </w:r>
    </w:p>
  </w:footnote>
  <w:footnote w:type="continuationSeparator" w:id="0">
    <w:p w:rsidR="00873DA0" w:rsidRDefault="00873DA0" w:rsidP="00403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BC3" w:rsidRDefault="007D2BC3" w:rsidP="00EC025E">
    <w:pPr>
      <w:pStyle w:val="a3"/>
      <w:tabs>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32C3"/>
    <w:multiLevelType w:val="hybridMultilevel"/>
    <w:tmpl w:val="EB3AA0DC"/>
    <w:lvl w:ilvl="0" w:tplc="B936F6E8">
      <w:start w:val="1"/>
      <w:numFmt w:val="taiwaneseCountingThousand"/>
      <w:lvlText w:val="（%1）"/>
      <w:lvlJc w:val="left"/>
      <w:pPr>
        <w:ind w:left="1440" w:hanging="885"/>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1">
    <w:nsid w:val="15076EE9"/>
    <w:multiLevelType w:val="hybridMultilevel"/>
    <w:tmpl w:val="958450AE"/>
    <w:lvl w:ilvl="0" w:tplc="7368D646">
      <w:start w:val="4"/>
      <w:numFmt w:val="bullet"/>
      <w:lvlText w:val="□"/>
      <w:lvlJc w:val="left"/>
      <w:pPr>
        <w:tabs>
          <w:tab w:val="num" w:pos="640"/>
        </w:tabs>
        <w:ind w:left="640" w:hanging="360"/>
      </w:pPr>
      <w:rPr>
        <w:rFonts w:ascii="標楷體" w:eastAsia="標楷體" w:hAnsi="標楷體" w:hint="eastAsia"/>
        <w:color w:val="auto"/>
        <w:sz w:val="28"/>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
    <w:nsid w:val="236B78FE"/>
    <w:multiLevelType w:val="hybridMultilevel"/>
    <w:tmpl w:val="F07C49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582C11"/>
    <w:multiLevelType w:val="hybridMultilevel"/>
    <w:tmpl w:val="CE648BCA"/>
    <w:lvl w:ilvl="0" w:tplc="8AC6576A">
      <w:start w:val="1"/>
      <w:numFmt w:val="taiwaneseCountingThousand"/>
      <w:lvlText w:val="（%1）"/>
      <w:lvlJc w:val="left"/>
      <w:pPr>
        <w:ind w:left="1410" w:hanging="855"/>
      </w:pPr>
      <w:rPr>
        <w:rFonts w:cs="Times New Roman" w:hint="default"/>
      </w:rPr>
    </w:lvl>
    <w:lvl w:ilvl="1" w:tplc="04090019" w:tentative="1">
      <w:start w:val="1"/>
      <w:numFmt w:val="ideographTraditional"/>
      <w:lvlText w:val="%2、"/>
      <w:lvlJc w:val="left"/>
      <w:pPr>
        <w:ind w:left="1515" w:hanging="480"/>
      </w:pPr>
      <w:rPr>
        <w:rFonts w:cs="Times New Roman"/>
      </w:rPr>
    </w:lvl>
    <w:lvl w:ilvl="2" w:tplc="0409001B" w:tentative="1">
      <w:start w:val="1"/>
      <w:numFmt w:val="lowerRoman"/>
      <w:lvlText w:val="%3."/>
      <w:lvlJc w:val="right"/>
      <w:pPr>
        <w:ind w:left="1995" w:hanging="480"/>
      </w:pPr>
      <w:rPr>
        <w:rFonts w:cs="Times New Roman"/>
      </w:rPr>
    </w:lvl>
    <w:lvl w:ilvl="3" w:tplc="0409000F" w:tentative="1">
      <w:start w:val="1"/>
      <w:numFmt w:val="decimal"/>
      <w:lvlText w:val="%4."/>
      <w:lvlJc w:val="left"/>
      <w:pPr>
        <w:ind w:left="2475" w:hanging="480"/>
      </w:pPr>
      <w:rPr>
        <w:rFonts w:cs="Times New Roman"/>
      </w:rPr>
    </w:lvl>
    <w:lvl w:ilvl="4" w:tplc="04090019" w:tentative="1">
      <w:start w:val="1"/>
      <w:numFmt w:val="ideographTraditional"/>
      <w:lvlText w:val="%5、"/>
      <w:lvlJc w:val="left"/>
      <w:pPr>
        <w:ind w:left="2955" w:hanging="480"/>
      </w:pPr>
      <w:rPr>
        <w:rFonts w:cs="Times New Roman"/>
      </w:rPr>
    </w:lvl>
    <w:lvl w:ilvl="5" w:tplc="0409001B" w:tentative="1">
      <w:start w:val="1"/>
      <w:numFmt w:val="lowerRoman"/>
      <w:lvlText w:val="%6."/>
      <w:lvlJc w:val="right"/>
      <w:pPr>
        <w:ind w:left="3435" w:hanging="480"/>
      </w:pPr>
      <w:rPr>
        <w:rFonts w:cs="Times New Roman"/>
      </w:rPr>
    </w:lvl>
    <w:lvl w:ilvl="6" w:tplc="0409000F" w:tentative="1">
      <w:start w:val="1"/>
      <w:numFmt w:val="decimal"/>
      <w:lvlText w:val="%7."/>
      <w:lvlJc w:val="left"/>
      <w:pPr>
        <w:ind w:left="3915" w:hanging="480"/>
      </w:pPr>
      <w:rPr>
        <w:rFonts w:cs="Times New Roman"/>
      </w:rPr>
    </w:lvl>
    <w:lvl w:ilvl="7" w:tplc="04090019" w:tentative="1">
      <w:start w:val="1"/>
      <w:numFmt w:val="ideographTraditional"/>
      <w:lvlText w:val="%8、"/>
      <w:lvlJc w:val="left"/>
      <w:pPr>
        <w:ind w:left="4395" w:hanging="480"/>
      </w:pPr>
      <w:rPr>
        <w:rFonts w:cs="Times New Roman"/>
      </w:rPr>
    </w:lvl>
    <w:lvl w:ilvl="8" w:tplc="0409001B" w:tentative="1">
      <w:start w:val="1"/>
      <w:numFmt w:val="lowerRoman"/>
      <w:lvlText w:val="%9."/>
      <w:lvlJc w:val="right"/>
      <w:pPr>
        <w:ind w:left="4875" w:hanging="480"/>
      </w:pPr>
      <w:rPr>
        <w:rFonts w:cs="Times New Roman"/>
      </w:rPr>
    </w:lvl>
  </w:abstractNum>
  <w:abstractNum w:abstractNumId="4">
    <w:nsid w:val="2FCC6541"/>
    <w:multiLevelType w:val="hybridMultilevel"/>
    <w:tmpl w:val="BB66EC4C"/>
    <w:lvl w:ilvl="0" w:tplc="AB905D58">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1A36FF"/>
    <w:multiLevelType w:val="hybridMultilevel"/>
    <w:tmpl w:val="EB70AEBA"/>
    <w:lvl w:ilvl="0" w:tplc="72E4221C">
      <w:start w:val="1"/>
      <w:numFmt w:val="taiwaneseCountingThousand"/>
      <w:lvlText w:val="（%1）"/>
      <w:lvlJc w:val="left"/>
      <w:pPr>
        <w:ind w:left="1238" w:hanging="720"/>
      </w:pPr>
      <w:rPr>
        <w:rFonts w:hint="default"/>
        <w:color w:val="auto"/>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6">
    <w:nsid w:val="59706332"/>
    <w:multiLevelType w:val="multilevel"/>
    <w:tmpl w:val="6DE8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9E27B7"/>
    <w:multiLevelType w:val="hybridMultilevel"/>
    <w:tmpl w:val="508446E4"/>
    <w:lvl w:ilvl="0" w:tplc="A0F201DA">
      <w:start w:val="1"/>
      <w:numFmt w:val="taiwaneseCountingThousand"/>
      <w:lvlText w:val="%1、"/>
      <w:lvlJc w:val="left"/>
      <w:pPr>
        <w:tabs>
          <w:tab w:val="num" w:pos="480"/>
        </w:tabs>
        <w:ind w:left="480" w:hanging="480"/>
      </w:pPr>
      <w:rPr>
        <w:rFonts w:cs="Times New Roman" w:hint="eastAsia"/>
      </w:rPr>
    </w:lvl>
    <w:lvl w:ilvl="1" w:tplc="1DB8A664">
      <w:start w:val="1"/>
      <w:numFmt w:val="taiwaneseCountingThousand"/>
      <w:lvlText w:val="(%2)"/>
      <w:lvlJc w:val="left"/>
      <w:pPr>
        <w:tabs>
          <w:tab w:val="num" w:pos="870"/>
        </w:tabs>
        <w:ind w:left="870" w:hanging="390"/>
      </w:pPr>
      <w:rPr>
        <w:rFonts w:cs="Times New Roman" w:hint="eastAsia"/>
      </w:rPr>
    </w:lvl>
    <w:lvl w:ilvl="2" w:tplc="2ADEE738">
      <w:start w:val="1"/>
      <w:numFmt w:val="decimal"/>
      <w:lvlText w:val="%3."/>
      <w:lvlJc w:val="left"/>
      <w:pPr>
        <w:tabs>
          <w:tab w:val="num" w:pos="1320"/>
        </w:tabs>
        <w:ind w:left="1320" w:hanging="36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7"/>
  </w:num>
  <w:num w:numId="2">
    <w:abstractNumId w:val="0"/>
  </w:num>
  <w:num w:numId="3">
    <w:abstractNumId w:val="3"/>
  </w:num>
  <w:num w:numId="4">
    <w:abstractNumId w:val="1"/>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E7"/>
    <w:rsid w:val="00000054"/>
    <w:rsid w:val="00006881"/>
    <w:rsid w:val="000078FF"/>
    <w:rsid w:val="00016EC9"/>
    <w:rsid w:val="00017B36"/>
    <w:rsid w:val="0002001C"/>
    <w:rsid w:val="00033636"/>
    <w:rsid w:val="00033B9E"/>
    <w:rsid w:val="000410D6"/>
    <w:rsid w:val="000435B6"/>
    <w:rsid w:val="00057C82"/>
    <w:rsid w:val="00063531"/>
    <w:rsid w:val="0006760F"/>
    <w:rsid w:val="00070800"/>
    <w:rsid w:val="0008096A"/>
    <w:rsid w:val="000846F7"/>
    <w:rsid w:val="000853F0"/>
    <w:rsid w:val="000925E1"/>
    <w:rsid w:val="000947B5"/>
    <w:rsid w:val="000A3FAD"/>
    <w:rsid w:val="000B2608"/>
    <w:rsid w:val="000C048D"/>
    <w:rsid w:val="000C30D5"/>
    <w:rsid w:val="000D5001"/>
    <w:rsid w:val="000E4CD8"/>
    <w:rsid w:val="000F0DAF"/>
    <w:rsid w:val="001042A5"/>
    <w:rsid w:val="00104522"/>
    <w:rsid w:val="0010527F"/>
    <w:rsid w:val="00106434"/>
    <w:rsid w:val="001248EE"/>
    <w:rsid w:val="001333E0"/>
    <w:rsid w:val="00134A7E"/>
    <w:rsid w:val="001438B4"/>
    <w:rsid w:val="001468FF"/>
    <w:rsid w:val="00156AB4"/>
    <w:rsid w:val="00163684"/>
    <w:rsid w:val="001750F0"/>
    <w:rsid w:val="001769E7"/>
    <w:rsid w:val="00177B8D"/>
    <w:rsid w:val="001825E4"/>
    <w:rsid w:val="00193272"/>
    <w:rsid w:val="00194BF8"/>
    <w:rsid w:val="001A5A7A"/>
    <w:rsid w:val="001B21C8"/>
    <w:rsid w:val="001B3673"/>
    <w:rsid w:val="001C4517"/>
    <w:rsid w:val="001C5624"/>
    <w:rsid w:val="001D25E7"/>
    <w:rsid w:val="001D408B"/>
    <w:rsid w:val="001E20C8"/>
    <w:rsid w:val="001E34BD"/>
    <w:rsid w:val="001E654F"/>
    <w:rsid w:val="001F3004"/>
    <w:rsid w:val="001F50ED"/>
    <w:rsid w:val="001F6044"/>
    <w:rsid w:val="00200C6E"/>
    <w:rsid w:val="00201D0D"/>
    <w:rsid w:val="00213F84"/>
    <w:rsid w:val="00213FFA"/>
    <w:rsid w:val="002227BB"/>
    <w:rsid w:val="0022354C"/>
    <w:rsid w:val="00233084"/>
    <w:rsid w:val="00240E1D"/>
    <w:rsid w:val="0024106E"/>
    <w:rsid w:val="00245F18"/>
    <w:rsid w:val="002477BA"/>
    <w:rsid w:val="002504F9"/>
    <w:rsid w:val="002676D9"/>
    <w:rsid w:val="00270800"/>
    <w:rsid w:val="00273891"/>
    <w:rsid w:val="00273D75"/>
    <w:rsid w:val="00275AAD"/>
    <w:rsid w:val="002845D1"/>
    <w:rsid w:val="00284711"/>
    <w:rsid w:val="0029442A"/>
    <w:rsid w:val="002975D2"/>
    <w:rsid w:val="002A26A9"/>
    <w:rsid w:val="002A502A"/>
    <w:rsid w:val="002B1A37"/>
    <w:rsid w:val="002B5F3E"/>
    <w:rsid w:val="002D7481"/>
    <w:rsid w:val="002F0E79"/>
    <w:rsid w:val="002F1B72"/>
    <w:rsid w:val="002F254C"/>
    <w:rsid w:val="002F6D04"/>
    <w:rsid w:val="003059DC"/>
    <w:rsid w:val="003061B6"/>
    <w:rsid w:val="00306DE8"/>
    <w:rsid w:val="003246D9"/>
    <w:rsid w:val="00336FCB"/>
    <w:rsid w:val="00337F1D"/>
    <w:rsid w:val="003427B9"/>
    <w:rsid w:val="00345545"/>
    <w:rsid w:val="003468F2"/>
    <w:rsid w:val="00355E0F"/>
    <w:rsid w:val="00360AEB"/>
    <w:rsid w:val="00360CED"/>
    <w:rsid w:val="0036674B"/>
    <w:rsid w:val="00367E0E"/>
    <w:rsid w:val="003737DC"/>
    <w:rsid w:val="00374CD1"/>
    <w:rsid w:val="00376E54"/>
    <w:rsid w:val="003833EB"/>
    <w:rsid w:val="00392204"/>
    <w:rsid w:val="003A0781"/>
    <w:rsid w:val="003B3399"/>
    <w:rsid w:val="003B5AF4"/>
    <w:rsid w:val="003B5F5D"/>
    <w:rsid w:val="003C4B1C"/>
    <w:rsid w:val="003D1ADB"/>
    <w:rsid w:val="003E23B3"/>
    <w:rsid w:val="003E533D"/>
    <w:rsid w:val="003F3FDF"/>
    <w:rsid w:val="003F6035"/>
    <w:rsid w:val="003F7D40"/>
    <w:rsid w:val="00400E92"/>
    <w:rsid w:val="004034FE"/>
    <w:rsid w:val="00405CDD"/>
    <w:rsid w:val="00407D82"/>
    <w:rsid w:val="00412474"/>
    <w:rsid w:val="00413AE7"/>
    <w:rsid w:val="00433A7E"/>
    <w:rsid w:val="00434F9F"/>
    <w:rsid w:val="00435B84"/>
    <w:rsid w:val="00435D08"/>
    <w:rsid w:val="00441266"/>
    <w:rsid w:val="00442D73"/>
    <w:rsid w:val="00444B30"/>
    <w:rsid w:val="00445D10"/>
    <w:rsid w:val="0044600A"/>
    <w:rsid w:val="00461DC2"/>
    <w:rsid w:val="004639B9"/>
    <w:rsid w:val="004726C8"/>
    <w:rsid w:val="0047359F"/>
    <w:rsid w:val="0049206F"/>
    <w:rsid w:val="00496445"/>
    <w:rsid w:val="004A19B0"/>
    <w:rsid w:val="004A2A4C"/>
    <w:rsid w:val="004A46B9"/>
    <w:rsid w:val="004A4B1F"/>
    <w:rsid w:val="004A57CE"/>
    <w:rsid w:val="004A66C1"/>
    <w:rsid w:val="004B1EE0"/>
    <w:rsid w:val="004D28A6"/>
    <w:rsid w:val="004D335B"/>
    <w:rsid w:val="004D6A86"/>
    <w:rsid w:val="004E2B9F"/>
    <w:rsid w:val="004E2BAA"/>
    <w:rsid w:val="004E4ECC"/>
    <w:rsid w:val="004E58D2"/>
    <w:rsid w:val="004F04B1"/>
    <w:rsid w:val="0050225E"/>
    <w:rsid w:val="00515495"/>
    <w:rsid w:val="00525F90"/>
    <w:rsid w:val="005305D3"/>
    <w:rsid w:val="00532588"/>
    <w:rsid w:val="00532E93"/>
    <w:rsid w:val="00534350"/>
    <w:rsid w:val="00534BCB"/>
    <w:rsid w:val="00535CB0"/>
    <w:rsid w:val="0054295F"/>
    <w:rsid w:val="00545D34"/>
    <w:rsid w:val="00546B5E"/>
    <w:rsid w:val="00547273"/>
    <w:rsid w:val="005502C4"/>
    <w:rsid w:val="005502E0"/>
    <w:rsid w:val="0055304B"/>
    <w:rsid w:val="0056435B"/>
    <w:rsid w:val="005707A9"/>
    <w:rsid w:val="00574B1B"/>
    <w:rsid w:val="0057583E"/>
    <w:rsid w:val="00576BCC"/>
    <w:rsid w:val="005800CD"/>
    <w:rsid w:val="00581C06"/>
    <w:rsid w:val="0058401C"/>
    <w:rsid w:val="005938B0"/>
    <w:rsid w:val="00594726"/>
    <w:rsid w:val="00594B3D"/>
    <w:rsid w:val="005A1BC4"/>
    <w:rsid w:val="005B02C9"/>
    <w:rsid w:val="005D482C"/>
    <w:rsid w:val="005E59B5"/>
    <w:rsid w:val="00600929"/>
    <w:rsid w:val="00600E06"/>
    <w:rsid w:val="006070A1"/>
    <w:rsid w:val="00607A77"/>
    <w:rsid w:val="006124E1"/>
    <w:rsid w:val="00612C6E"/>
    <w:rsid w:val="00624156"/>
    <w:rsid w:val="00625098"/>
    <w:rsid w:val="00636ACE"/>
    <w:rsid w:val="0064376F"/>
    <w:rsid w:val="00644963"/>
    <w:rsid w:val="0064767D"/>
    <w:rsid w:val="00650986"/>
    <w:rsid w:val="006640ED"/>
    <w:rsid w:val="00667141"/>
    <w:rsid w:val="006800FD"/>
    <w:rsid w:val="0068254C"/>
    <w:rsid w:val="00682599"/>
    <w:rsid w:val="00683115"/>
    <w:rsid w:val="00690B1E"/>
    <w:rsid w:val="00694B3B"/>
    <w:rsid w:val="00694B5E"/>
    <w:rsid w:val="006A6A98"/>
    <w:rsid w:val="006B0FE3"/>
    <w:rsid w:val="006B2BBB"/>
    <w:rsid w:val="006C50F6"/>
    <w:rsid w:val="006D1D0B"/>
    <w:rsid w:val="006D73B1"/>
    <w:rsid w:val="006E1762"/>
    <w:rsid w:val="006E27B7"/>
    <w:rsid w:val="006E6791"/>
    <w:rsid w:val="006E690A"/>
    <w:rsid w:val="006F7C2B"/>
    <w:rsid w:val="00714B88"/>
    <w:rsid w:val="007210A6"/>
    <w:rsid w:val="0072128D"/>
    <w:rsid w:val="0072129D"/>
    <w:rsid w:val="007327FD"/>
    <w:rsid w:val="00732813"/>
    <w:rsid w:val="007412F1"/>
    <w:rsid w:val="00743534"/>
    <w:rsid w:val="0074648B"/>
    <w:rsid w:val="007466E3"/>
    <w:rsid w:val="0075003E"/>
    <w:rsid w:val="00750774"/>
    <w:rsid w:val="00751864"/>
    <w:rsid w:val="0076316A"/>
    <w:rsid w:val="00774B88"/>
    <w:rsid w:val="0078009E"/>
    <w:rsid w:val="00793EE2"/>
    <w:rsid w:val="007A5300"/>
    <w:rsid w:val="007A6570"/>
    <w:rsid w:val="007A7988"/>
    <w:rsid w:val="007B72E8"/>
    <w:rsid w:val="007C1D51"/>
    <w:rsid w:val="007C1DC1"/>
    <w:rsid w:val="007D2BC3"/>
    <w:rsid w:val="007D6692"/>
    <w:rsid w:val="007F13E4"/>
    <w:rsid w:val="00813C2A"/>
    <w:rsid w:val="008147CE"/>
    <w:rsid w:val="0082742B"/>
    <w:rsid w:val="00831786"/>
    <w:rsid w:val="008540A1"/>
    <w:rsid w:val="00861334"/>
    <w:rsid w:val="00863B17"/>
    <w:rsid w:val="00865F23"/>
    <w:rsid w:val="0087067B"/>
    <w:rsid w:val="00873DA0"/>
    <w:rsid w:val="008779A7"/>
    <w:rsid w:val="00880B7D"/>
    <w:rsid w:val="008845DE"/>
    <w:rsid w:val="00890365"/>
    <w:rsid w:val="00891B12"/>
    <w:rsid w:val="008A797D"/>
    <w:rsid w:val="008B1975"/>
    <w:rsid w:val="008B3974"/>
    <w:rsid w:val="008B4742"/>
    <w:rsid w:val="008C1AB3"/>
    <w:rsid w:val="008C1E59"/>
    <w:rsid w:val="008F78EA"/>
    <w:rsid w:val="009014F9"/>
    <w:rsid w:val="009244A8"/>
    <w:rsid w:val="00924DA9"/>
    <w:rsid w:val="00933918"/>
    <w:rsid w:val="00940C98"/>
    <w:rsid w:val="00943193"/>
    <w:rsid w:val="009470E6"/>
    <w:rsid w:val="009501BB"/>
    <w:rsid w:val="00960176"/>
    <w:rsid w:val="009610E7"/>
    <w:rsid w:val="00972868"/>
    <w:rsid w:val="009728CB"/>
    <w:rsid w:val="0097393B"/>
    <w:rsid w:val="00976951"/>
    <w:rsid w:val="0098074D"/>
    <w:rsid w:val="00981471"/>
    <w:rsid w:val="00997966"/>
    <w:rsid w:val="009A0643"/>
    <w:rsid w:val="009A1CB8"/>
    <w:rsid w:val="009A1F4F"/>
    <w:rsid w:val="009A434D"/>
    <w:rsid w:val="009A5B14"/>
    <w:rsid w:val="009B2F91"/>
    <w:rsid w:val="009B326D"/>
    <w:rsid w:val="009C392C"/>
    <w:rsid w:val="009C498E"/>
    <w:rsid w:val="009C6EF3"/>
    <w:rsid w:val="009D65A9"/>
    <w:rsid w:val="009E16AE"/>
    <w:rsid w:val="009E4154"/>
    <w:rsid w:val="009E7854"/>
    <w:rsid w:val="009F2A19"/>
    <w:rsid w:val="009F7778"/>
    <w:rsid w:val="00A14AFC"/>
    <w:rsid w:val="00A16304"/>
    <w:rsid w:val="00A1644F"/>
    <w:rsid w:val="00A32B57"/>
    <w:rsid w:val="00A36AB1"/>
    <w:rsid w:val="00A41607"/>
    <w:rsid w:val="00A4546E"/>
    <w:rsid w:val="00A461E7"/>
    <w:rsid w:val="00A51BC2"/>
    <w:rsid w:val="00A55424"/>
    <w:rsid w:val="00A55FC9"/>
    <w:rsid w:val="00A562F9"/>
    <w:rsid w:val="00A5672B"/>
    <w:rsid w:val="00A613BF"/>
    <w:rsid w:val="00A63D61"/>
    <w:rsid w:val="00A64754"/>
    <w:rsid w:val="00A6569B"/>
    <w:rsid w:val="00A72DC2"/>
    <w:rsid w:val="00A72FD9"/>
    <w:rsid w:val="00A82ECE"/>
    <w:rsid w:val="00A85372"/>
    <w:rsid w:val="00A86EA0"/>
    <w:rsid w:val="00A9075D"/>
    <w:rsid w:val="00A92465"/>
    <w:rsid w:val="00A94118"/>
    <w:rsid w:val="00A95D09"/>
    <w:rsid w:val="00A974FC"/>
    <w:rsid w:val="00A97BE8"/>
    <w:rsid w:val="00AA1884"/>
    <w:rsid w:val="00AB01A7"/>
    <w:rsid w:val="00AB2BB2"/>
    <w:rsid w:val="00AC435B"/>
    <w:rsid w:val="00AC788C"/>
    <w:rsid w:val="00AC7F02"/>
    <w:rsid w:val="00AD15C3"/>
    <w:rsid w:val="00AD2AEF"/>
    <w:rsid w:val="00AD418D"/>
    <w:rsid w:val="00AD4239"/>
    <w:rsid w:val="00AD4745"/>
    <w:rsid w:val="00AE2C05"/>
    <w:rsid w:val="00B05005"/>
    <w:rsid w:val="00B055D4"/>
    <w:rsid w:val="00B07336"/>
    <w:rsid w:val="00B16B43"/>
    <w:rsid w:val="00B17901"/>
    <w:rsid w:val="00B24EB1"/>
    <w:rsid w:val="00B25655"/>
    <w:rsid w:val="00B50CB7"/>
    <w:rsid w:val="00B72E17"/>
    <w:rsid w:val="00B77A75"/>
    <w:rsid w:val="00B81CC4"/>
    <w:rsid w:val="00BA3F59"/>
    <w:rsid w:val="00BA6230"/>
    <w:rsid w:val="00BA7977"/>
    <w:rsid w:val="00BB5DB6"/>
    <w:rsid w:val="00BB7E08"/>
    <w:rsid w:val="00BC2E37"/>
    <w:rsid w:val="00BC317E"/>
    <w:rsid w:val="00BC6A39"/>
    <w:rsid w:val="00BD4674"/>
    <w:rsid w:val="00BF308B"/>
    <w:rsid w:val="00BF31B5"/>
    <w:rsid w:val="00BF358A"/>
    <w:rsid w:val="00C01C80"/>
    <w:rsid w:val="00C029FA"/>
    <w:rsid w:val="00C05E0D"/>
    <w:rsid w:val="00C06686"/>
    <w:rsid w:val="00C13106"/>
    <w:rsid w:val="00C138E5"/>
    <w:rsid w:val="00C2109F"/>
    <w:rsid w:val="00C21C5F"/>
    <w:rsid w:val="00C22E96"/>
    <w:rsid w:val="00C2797B"/>
    <w:rsid w:val="00C41688"/>
    <w:rsid w:val="00C42251"/>
    <w:rsid w:val="00C51088"/>
    <w:rsid w:val="00C526B2"/>
    <w:rsid w:val="00C5347C"/>
    <w:rsid w:val="00C55132"/>
    <w:rsid w:val="00C60BAD"/>
    <w:rsid w:val="00C62647"/>
    <w:rsid w:val="00C627A2"/>
    <w:rsid w:val="00C672C6"/>
    <w:rsid w:val="00C67AD2"/>
    <w:rsid w:val="00C71969"/>
    <w:rsid w:val="00C723B3"/>
    <w:rsid w:val="00C770FE"/>
    <w:rsid w:val="00C77F8A"/>
    <w:rsid w:val="00C8623B"/>
    <w:rsid w:val="00C92A25"/>
    <w:rsid w:val="00C97E55"/>
    <w:rsid w:val="00CA1F48"/>
    <w:rsid w:val="00CA5478"/>
    <w:rsid w:val="00CB273D"/>
    <w:rsid w:val="00CB7FAE"/>
    <w:rsid w:val="00CC29CD"/>
    <w:rsid w:val="00D214EA"/>
    <w:rsid w:val="00D221C7"/>
    <w:rsid w:val="00D3013A"/>
    <w:rsid w:val="00D30802"/>
    <w:rsid w:val="00D31F6F"/>
    <w:rsid w:val="00D32D6C"/>
    <w:rsid w:val="00D34C6E"/>
    <w:rsid w:val="00D37027"/>
    <w:rsid w:val="00D41583"/>
    <w:rsid w:val="00D41B70"/>
    <w:rsid w:val="00D45A1D"/>
    <w:rsid w:val="00D47DF9"/>
    <w:rsid w:val="00D62F9D"/>
    <w:rsid w:val="00D64D0A"/>
    <w:rsid w:val="00D66DD0"/>
    <w:rsid w:val="00D732D5"/>
    <w:rsid w:val="00D80213"/>
    <w:rsid w:val="00D83D76"/>
    <w:rsid w:val="00D916BA"/>
    <w:rsid w:val="00D91DC1"/>
    <w:rsid w:val="00D97229"/>
    <w:rsid w:val="00DA42D4"/>
    <w:rsid w:val="00DA4B45"/>
    <w:rsid w:val="00DB043B"/>
    <w:rsid w:val="00DC02BC"/>
    <w:rsid w:val="00DC0727"/>
    <w:rsid w:val="00DC553D"/>
    <w:rsid w:val="00DC57D9"/>
    <w:rsid w:val="00DC6BE0"/>
    <w:rsid w:val="00DD226A"/>
    <w:rsid w:val="00DD3BAE"/>
    <w:rsid w:val="00DD51F1"/>
    <w:rsid w:val="00DD5DFC"/>
    <w:rsid w:val="00DD5E4F"/>
    <w:rsid w:val="00DD7922"/>
    <w:rsid w:val="00DF05AA"/>
    <w:rsid w:val="00DF176B"/>
    <w:rsid w:val="00DF1C36"/>
    <w:rsid w:val="00DF2EE9"/>
    <w:rsid w:val="00E10BB3"/>
    <w:rsid w:val="00E24A82"/>
    <w:rsid w:val="00E2617A"/>
    <w:rsid w:val="00E272AF"/>
    <w:rsid w:val="00E3537B"/>
    <w:rsid w:val="00E430FC"/>
    <w:rsid w:val="00E43A3A"/>
    <w:rsid w:val="00E46612"/>
    <w:rsid w:val="00E4694D"/>
    <w:rsid w:val="00E518F3"/>
    <w:rsid w:val="00E536AE"/>
    <w:rsid w:val="00E60C7C"/>
    <w:rsid w:val="00E6420E"/>
    <w:rsid w:val="00E66B0C"/>
    <w:rsid w:val="00E74980"/>
    <w:rsid w:val="00E768D2"/>
    <w:rsid w:val="00E906AF"/>
    <w:rsid w:val="00E97880"/>
    <w:rsid w:val="00E978B8"/>
    <w:rsid w:val="00EA3838"/>
    <w:rsid w:val="00EA5B6C"/>
    <w:rsid w:val="00EB1F1B"/>
    <w:rsid w:val="00EC025E"/>
    <w:rsid w:val="00ED2124"/>
    <w:rsid w:val="00EE076D"/>
    <w:rsid w:val="00EE7653"/>
    <w:rsid w:val="00F0211D"/>
    <w:rsid w:val="00F26C4F"/>
    <w:rsid w:val="00F323D7"/>
    <w:rsid w:val="00F355A2"/>
    <w:rsid w:val="00F47128"/>
    <w:rsid w:val="00F50B91"/>
    <w:rsid w:val="00F54F62"/>
    <w:rsid w:val="00F61034"/>
    <w:rsid w:val="00F62B63"/>
    <w:rsid w:val="00F8418B"/>
    <w:rsid w:val="00F9211C"/>
    <w:rsid w:val="00F9471D"/>
    <w:rsid w:val="00F9522E"/>
    <w:rsid w:val="00F9539D"/>
    <w:rsid w:val="00FA0C40"/>
    <w:rsid w:val="00FB129F"/>
    <w:rsid w:val="00FB22E4"/>
    <w:rsid w:val="00FB4060"/>
    <w:rsid w:val="00FB4E8E"/>
    <w:rsid w:val="00FB50BA"/>
    <w:rsid w:val="00FB69AD"/>
    <w:rsid w:val="00FC0B07"/>
    <w:rsid w:val="00FD1DC3"/>
    <w:rsid w:val="00FD26B9"/>
    <w:rsid w:val="00FE7EEB"/>
    <w:rsid w:val="00FF20CB"/>
    <w:rsid w:val="00FF35B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6C28033-B634-49D9-A0F5-4A742DAC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A3A"/>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4FE"/>
    <w:pPr>
      <w:tabs>
        <w:tab w:val="center" w:pos="4153"/>
        <w:tab w:val="right" w:pos="8306"/>
      </w:tabs>
      <w:snapToGrid w:val="0"/>
    </w:pPr>
    <w:rPr>
      <w:sz w:val="20"/>
      <w:szCs w:val="20"/>
    </w:rPr>
  </w:style>
  <w:style w:type="character" w:customStyle="1" w:styleId="a4">
    <w:name w:val="頁首 字元"/>
    <w:link w:val="a3"/>
    <w:uiPriority w:val="99"/>
    <w:locked/>
    <w:rsid w:val="004034FE"/>
    <w:rPr>
      <w:rFonts w:ascii="Times New Roman" w:eastAsia="新細明體" w:hAnsi="Times New Roman" w:cs="Times New Roman"/>
      <w:sz w:val="20"/>
      <w:szCs w:val="20"/>
    </w:rPr>
  </w:style>
  <w:style w:type="paragraph" w:styleId="a5">
    <w:name w:val="footer"/>
    <w:basedOn w:val="a"/>
    <w:link w:val="a6"/>
    <w:uiPriority w:val="99"/>
    <w:rsid w:val="004034FE"/>
    <w:pPr>
      <w:tabs>
        <w:tab w:val="center" w:pos="4153"/>
        <w:tab w:val="right" w:pos="8306"/>
      </w:tabs>
      <w:snapToGrid w:val="0"/>
    </w:pPr>
    <w:rPr>
      <w:sz w:val="20"/>
      <w:szCs w:val="20"/>
    </w:rPr>
  </w:style>
  <w:style w:type="character" w:customStyle="1" w:styleId="a6">
    <w:name w:val="頁尾 字元"/>
    <w:link w:val="a5"/>
    <w:uiPriority w:val="99"/>
    <w:locked/>
    <w:rsid w:val="004034FE"/>
    <w:rPr>
      <w:rFonts w:ascii="Times New Roman" w:eastAsia="新細明體" w:hAnsi="Times New Roman" w:cs="Times New Roman"/>
      <w:sz w:val="20"/>
      <w:szCs w:val="20"/>
    </w:rPr>
  </w:style>
  <w:style w:type="table" w:styleId="a7">
    <w:name w:val="Table Grid"/>
    <w:basedOn w:val="a1"/>
    <w:locked/>
    <w:rsid w:val="0018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8B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438B4"/>
    <w:rPr>
      <w:rFonts w:asciiTheme="majorHAnsi" w:eastAsiaTheme="majorEastAsia" w:hAnsiTheme="majorHAnsi" w:cstheme="majorBidi"/>
      <w:kern w:val="2"/>
      <w:sz w:val="18"/>
      <w:szCs w:val="18"/>
    </w:rPr>
  </w:style>
  <w:style w:type="paragraph" w:styleId="aa">
    <w:name w:val="List Paragraph"/>
    <w:basedOn w:val="a"/>
    <w:uiPriority w:val="34"/>
    <w:qFormat/>
    <w:rsid w:val="00A6569B"/>
    <w:pPr>
      <w:ind w:leftChars="200" w:left="480"/>
    </w:pPr>
  </w:style>
  <w:style w:type="character" w:customStyle="1" w:styleId="apple-converted-space">
    <w:name w:val="apple-converted-space"/>
    <w:basedOn w:val="a0"/>
    <w:rsid w:val="0058401C"/>
  </w:style>
  <w:style w:type="character" w:styleId="ab">
    <w:name w:val="Hyperlink"/>
    <w:basedOn w:val="a0"/>
    <w:uiPriority w:val="99"/>
    <w:unhideWhenUsed/>
    <w:rsid w:val="00EE7653"/>
    <w:rPr>
      <w:color w:val="0000FF" w:themeColor="hyperlink"/>
      <w:u w:val="single"/>
    </w:rPr>
  </w:style>
  <w:style w:type="character" w:styleId="ac">
    <w:name w:val="annotation reference"/>
    <w:basedOn w:val="a0"/>
    <w:uiPriority w:val="99"/>
    <w:semiHidden/>
    <w:unhideWhenUsed/>
    <w:rsid w:val="00E978B8"/>
    <w:rPr>
      <w:sz w:val="18"/>
      <w:szCs w:val="18"/>
    </w:rPr>
  </w:style>
  <w:style w:type="paragraph" w:styleId="ad">
    <w:name w:val="annotation text"/>
    <w:basedOn w:val="a"/>
    <w:link w:val="ae"/>
    <w:uiPriority w:val="99"/>
    <w:semiHidden/>
    <w:unhideWhenUsed/>
    <w:rsid w:val="00E978B8"/>
  </w:style>
  <w:style w:type="character" w:customStyle="1" w:styleId="ae">
    <w:name w:val="註解文字 字元"/>
    <w:basedOn w:val="a0"/>
    <w:link w:val="ad"/>
    <w:uiPriority w:val="99"/>
    <w:semiHidden/>
    <w:rsid w:val="00E978B8"/>
    <w:rPr>
      <w:rFonts w:ascii="Times New Roman" w:hAnsi="Times New Roman"/>
      <w:kern w:val="2"/>
      <w:sz w:val="24"/>
      <w:szCs w:val="24"/>
    </w:rPr>
  </w:style>
  <w:style w:type="paragraph" w:styleId="af">
    <w:name w:val="annotation subject"/>
    <w:basedOn w:val="ad"/>
    <w:next w:val="ad"/>
    <w:link w:val="af0"/>
    <w:uiPriority w:val="99"/>
    <w:semiHidden/>
    <w:unhideWhenUsed/>
    <w:rsid w:val="00E978B8"/>
    <w:rPr>
      <w:b/>
      <w:bCs/>
    </w:rPr>
  </w:style>
  <w:style w:type="character" w:customStyle="1" w:styleId="af0">
    <w:name w:val="註解主旨 字元"/>
    <w:basedOn w:val="ae"/>
    <w:link w:val="af"/>
    <w:uiPriority w:val="99"/>
    <w:semiHidden/>
    <w:rsid w:val="00E978B8"/>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78133">
      <w:bodyDiv w:val="1"/>
      <w:marLeft w:val="0"/>
      <w:marRight w:val="0"/>
      <w:marTop w:val="0"/>
      <w:marBottom w:val="0"/>
      <w:divBdr>
        <w:top w:val="none" w:sz="0" w:space="0" w:color="auto"/>
        <w:left w:val="none" w:sz="0" w:space="0" w:color="auto"/>
        <w:bottom w:val="none" w:sz="0" w:space="0" w:color="auto"/>
        <w:right w:val="none" w:sz="0" w:space="0" w:color="auto"/>
      </w:divBdr>
    </w:div>
    <w:div w:id="150162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cgts@ck.tp.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eb.ck.tp.edu.tw/web2007/images/ckaddress.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3CDA-E422-455A-B25B-473A76C04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臺北市102年度國民中學資賦優異學生</dc:title>
  <dc:creator>user</dc:creator>
  <cp:lastModifiedBy>jen</cp:lastModifiedBy>
  <cp:revision>7</cp:revision>
  <cp:lastPrinted>2016-02-20T08:44:00Z</cp:lastPrinted>
  <dcterms:created xsi:type="dcterms:W3CDTF">2016-02-20T07:28:00Z</dcterms:created>
  <dcterms:modified xsi:type="dcterms:W3CDTF">2016-02-20T08:46:00Z</dcterms:modified>
</cp:coreProperties>
</file>