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B1" w:rsidRDefault="000B6B48" w:rsidP="00D87BB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87BB1">
        <w:rPr>
          <w:rFonts w:ascii="標楷體" w:eastAsia="標楷體" w:hAnsi="標楷體" w:hint="eastAsia"/>
          <w:b/>
          <w:sz w:val="28"/>
          <w:szCs w:val="28"/>
        </w:rPr>
        <w:t>100學年度高級中學地理科教師專業成長研習1</w:t>
      </w:r>
      <w:proofErr w:type="gramStart"/>
      <w:r w:rsidR="00D87BB1">
        <w:rPr>
          <w:rFonts w:ascii="標楷體" w:eastAsia="標楷體" w:hAnsi="標楷體" w:hint="eastAsia"/>
          <w:b/>
          <w:sz w:val="28"/>
          <w:szCs w:val="28"/>
        </w:rPr>
        <w:t>—</w:t>
      </w:r>
      <w:proofErr w:type="gramEnd"/>
    </w:p>
    <w:p w:rsidR="00D87BB1" w:rsidRDefault="00D87BB1" w:rsidP="00D87BB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專題演講1：海岸地形</w:t>
      </w:r>
    </w:p>
    <w:p w:rsidR="00D87BB1" w:rsidRDefault="00D87BB1" w:rsidP="00D87BB1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D87BB1" w:rsidRDefault="00D87BB1" w:rsidP="00D87BB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</w:t>
      </w:r>
    </w:p>
    <w:p w:rsidR="00D87BB1" w:rsidRDefault="00D87BB1" w:rsidP="00D87BB1">
      <w:pPr>
        <w:pStyle w:val="a6"/>
        <w:spacing w:line="400" w:lineRule="exact"/>
        <w:ind w:leftChars="0" w:left="0" w:firstLineChars="0" w:firstLine="0"/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臺北市九十六學年度高級中學人文教育</w:t>
      </w:r>
      <w:proofErr w:type="gramStart"/>
      <w:r>
        <w:rPr>
          <w:rFonts w:hint="eastAsia"/>
          <w:b w:val="0"/>
          <w:sz w:val="24"/>
          <w:szCs w:val="24"/>
        </w:rPr>
        <w:t>輔導網地理科</w:t>
      </w:r>
      <w:proofErr w:type="gramEnd"/>
      <w:r>
        <w:rPr>
          <w:rFonts w:hint="eastAsia"/>
          <w:b w:val="0"/>
          <w:sz w:val="24"/>
          <w:szCs w:val="24"/>
        </w:rPr>
        <w:t>輔導團工作實施計畫。</w:t>
      </w:r>
    </w:p>
    <w:p w:rsidR="00D87BB1" w:rsidRDefault="00D87BB1" w:rsidP="00D87BB1">
      <w:pPr>
        <w:pStyle w:val="a6"/>
        <w:spacing w:line="400" w:lineRule="exact"/>
        <w:ind w:leftChars="0" w:left="0" w:firstLineChars="0" w:firstLine="0"/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貳、目的</w:t>
      </w:r>
    </w:p>
    <w:p w:rsidR="00D87BB1" w:rsidRDefault="00D87BB1" w:rsidP="00D87BB1">
      <w:pPr>
        <w:pStyle w:val="a6"/>
        <w:spacing w:line="400" w:lineRule="exact"/>
        <w:ind w:leftChars="225" w:left="540" w:firstLineChars="200" w:firstLine="480"/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為推動高中新課程之實施，強化教師因應地理科新課程之教學專業知能，並建構區域校際策略聯盟與教師夥伴學習同儕支持系統，以提昇教師專業成長及教學成效。</w:t>
      </w:r>
    </w:p>
    <w:p w:rsidR="00D87BB1" w:rsidRDefault="00D87BB1" w:rsidP="00D87BB1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</w:t>
      </w:r>
    </w:p>
    <w:p w:rsidR="00D87BB1" w:rsidRDefault="00D87BB1" w:rsidP="00D87BB1">
      <w:pPr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一、指導單位：臺北市政府教育局</w:t>
      </w:r>
    </w:p>
    <w:p w:rsidR="00D87BB1" w:rsidRDefault="00D87BB1" w:rsidP="00D87BB1">
      <w:pPr>
        <w:spacing w:line="400" w:lineRule="exact"/>
        <w:ind w:firstLineChars="50"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二、承辦單位：臺北市高中地理科輔導團(臺北市立第一女子高級中學)</w:t>
      </w:r>
    </w:p>
    <w:p w:rsidR="00D87BB1" w:rsidRDefault="00D87BB1" w:rsidP="00D87BB1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肆、辦理內容</w:t>
      </w:r>
    </w:p>
    <w:p w:rsidR="00D87BB1" w:rsidRDefault="00D87BB1" w:rsidP="00D87BB1">
      <w:pPr>
        <w:spacing w:line="400" w:lineRule="exact"/>
        <w:ind w:left="1800" w:hangingChars="750" w:hanging="1800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一、參加對象：</w:t>
      </w:r>
      <w:r>
        <w:rPr>
          <w:rFonts w:eastAsia="標楷體" w:hAnsi="標楷體" w:hint="eastAsia"/>
        </w:rPr>
        <w:t>臺北市及外縣市公私立高中職</w:t>
      </w:r>
      <w:r>
        <w:rPr>
          <w:rFonts w:eastAsia="標楷體" w:hint="eastAsia"/>
        </w:rPr>
        <w:t>（含國立學校）</w:t>
      </w:r>
      <w:r>
        <w:rPr>
          <w:rFonts w:eastAsia="標楷體" w:hAnsi="標楷體" w:hint="eastAsia"/>
        </w:rPr>
        <w:t>、</w:t>
      </w:r>
      <w:r>
        <w:rPr>
          <w:rFonts w:ascii="標楷體" w:eastAsia="標楷體" w:hAnsi="標楷體" w:hint="eastAsia"/>
        </w:rPr>
        <w:t>綜合高中、完全中學、特殊學校及國中地理科教師與對本議題有興趣的教師。</w:t>
      </w:r>
    </w:p>
    <w:p w:rsidR="00D87BB1" w:rsidRDefault="00D87BB1" w:rsidP="00D87BB1">
      <w:pPr>
        <w:spacing w:line="400" w:lineRule="exact"/>
        <w:ind w:left="1116" w:hangingChars="465" w:hanging="111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二、研習時間：</w:t>
      </w:r>
      <w:r>
        <w:rPr>
          <w:rFonts w:ascii="標楷體" w:eastAsia="標楷體" w:hAnsi="標楷體" w:hint="eastAsia"/>
          <w:b/>
        </w:rPr>
        <w:t>民國</w:t>
      </w:r>
      <w:r>
        <w:rPr>
          <w:rFonts w:eastAsia="標楷體" w:cs="Tahoma"/>
          <w:b/>
        </w:rPr>
        <w:t>100</w:t>
      </w:r>
      <w:r>
        <w:rPr>
          <w:rFonts w:eastAsia="標楷體" w:cs="Tahoma" w:hint="eastAsia"/>
          <w:b/>
        </w:rPr>
        <w:t>年</w:t>
      </w:r>
      <w:r>
        <w:rPr>
          <w:rFonts w:eastAsia="標楷體" w:cs="Tahoma"/>
          <w:b/>
        </w:rPr>
        <w:t>11</w:t>
      </w:r>
      <w:r>
        <w:rPr>
          <w:rFonts w:eastAsia="標楷體" w:cs="Tahoma" w:hint="eastAsia"/>
          <w:b/>
        </w:rPr>
        <w:t>月</w:t>
      </w:r>
      <w:r>
        <w:rPr>
          <w:rFonts w:eastAsia="標楷體" w:cs="Tahoma"/>
          <w:b/>
        </w:rPr>
        <w:t>30</w:t>
      </w:r>
      <w:r>
        <w:rPr>
          <w:rFonts w:eastAsia="標楷體" w:cs="Tahoma" w:hint="eastAsia"/>
          <w:b/>
        </w:rPr>
        <w:t>日</w:t>
      </w:r>
      <w:r>
        <w:rPr>
          <w:rFonts w:eastAsia="標楷體" w:cs="Tahoma"/>
          <w:b/>
        </w:rPr>
        <w:t>(</w:t>
      </w:r>
      <w:r>
        <w:rPr>
          <w:rFonts w:eastAsia="標楷體" w:cs="Tahoma" w:hint="eastAsia"/>
          <w:b/>
        </w:rPr>
        <w:t>三</w:t>
      </w:r>
      <w:r>
        <w:rPr>
          <w:rFonts w:eastAsia="標楷體" w:cs="Tahoma"/>
          <w:b/>
        </w:rPr>
        <w:t>)</w:t>
      </w:r>
      <w:r>
        <w:rPr>
          <w:rFonts w:eastAsia="標楷體" w:hint="eastAsia"/>
          <w:b/>
        </w:rPr>
        <w:t>上午</w:t>
      </w:r>
      <w:r>
        <w:rPr>
          <w:rFonts w:eastAsia="標楷體"/>
          <w:b/>
        </w:rPr>
        <w:t>9</w:t>
      </w:r>
      <w:r>
        <w:rPr>
          <w:rFonts w:eastAsia="標楷體" w:hint="eastAsia"/>
          <w:b/>
        </w:rPr>
        <w:t>時至</w:t>
      </w:r>
      <w:r>
        <w:rPr>
          <w:rFonts w:eastAsia="標楷體"/>
          <w:b/>
        </w:rPr>
        <w:t>11</w:t>
      </w:r>
      <w:r>
        <w:rPr>
          <w:rFonts w:eastAsia="標楷體" w:hint="eastAsia"/>
          <w:b/>
        </w:rPr>
        <w:t>時，共計</w:t>
      </w:r>
      <w:r>
        <w:rPr>
          <w:rFonts w:eastAsia="標楷體"/>
          <w:b/>
        </w:rPr>
        <w:t>2</w:t>
      </w:r>
      <w:r>
        <w:rPr>
          <w:rFonts w:eastAsia="標楷體" w:hint="eastAsia"/>
          <w:b/>
        </w:rPr>
        <w:t>小時。</w:t>
      </w:r>
    </w:p>
    <w:p w:rsidR="00D87BB1" w:rsidRDefault="00D87BB1" w:rsidP="00D87BB1">
      <w:pPr>
        <w:ind w:left="120" w:hangingChars="50" w:hanging="120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三、研習地點：臺</w:t>
      </w:r>
      <w:r>
        <w:rPr>
          <w:rFonts w:ascii="標楷體" w:eastAsia="標楷體" w:hint="eastAsia"/>
        </w:rPr>
        <w:t>北市立第一女子高級中學</w:t>
      </w:r>
      <w:r>
        <w:rPr>
          <w:rFonts w:eastAsia="標楷體" w:hint="eastAsia"/>
        </w:rPr>
        <w:t>至善樓二樓會議室</w:t>
      </w:r>
    </w:p>
    <w:p w:rsidR="00D87BB1" w:rsidRDefault="00D87BB1" w:rsidP="00D87BB1">
      <w:pPr>
        <w:ind w:left="120" w:firstLineChars="700" w:firstLine="1680"/>
        <w:rPr>
          <w:rFonts w:eastAsia="標楷體"/>
        </w:rPr>
      </w:pPr>
      <w:r>
        <w:rPr>
          <w:rFonts w:eastAsia="標楷體" w:hint="eastAsia"/>
        </w:rPr>
        <w:t>（臺北市中正區重慶南路一段</w:t>
      </w:r>
      <w:r>
        <w:rPr>
          <w:rFonts w:eastAsia="標楷體"/>
        </w:rPr>
        <w:t xml:space="preserve"> 165 </w:t>
      </w:r>
      <w:r>
        <w:rPr>
          <w:rFonts w:eastAsia="標楷體" w:hint="eastAsia"/>
        </w:rPr>
        <w:t>號）</w:t>
      </w:r>
    </w:p>
    <w:p w:rsidR="00D87BB1" w:rsidRDefault="00D87BB1" w:rsidP="00D87BB1">
      <w:pPr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四、研習主題：台灣海岸變遷的最新研究概況</w:t>
      </w:r>
      <w:proofErr w:type="gramStart"/>
      <w:r>
        <w:rPr>
          <w:rFonts w:eastAsia="標楷體"/>
        </w:rPr>
        <w:t>—</w:t>
      </w:r>
      <w:proofErr w:type="gramEnd"/>
      <w:r>
        <w:rPr>
          <w:rFonts w:eastAsia="標楷體" w:hint="eastAsia"/>
        </w:rPr>
        <w:t>研究理論、方法、技術與成果</w:t>
      </w:r>
    </w:p>
    <w:p w:rsidR="0030217F" w:rsidRDefault="00D87BB1" w:rsidP="00D87BB1">
      <w:pPr>
        <w:ind w:leftChars="5" w:left="12"/>
        <w:rPr>
          <w:rFonts w:eastAsia="標楷體" w:hint="eastAsia"/>
        </w:rPr>
      </w:pPr>
      <w:r>
        <w:rPr>
          <w:rFonts w:eastAsia="標楷體"/>
          <w:b/>
        </w:rPr>
        <w:t xml:space="preserve">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希望能借助林教授在臺灣地形最新的研究成果</w:t>
      </w:r>
      <w:proofErr w:type="gramStart"/>
      <w:r>
        <w:rPr>
          <w:rFonts w:eastAsia="標楷體" w:hint="eastAsia"/>
        </w:rPr>
        <w:t>與實察經驗</w:t>
      </w:r>
      <w:proofErr w:type="gramEnd"/>
      <w:r>
        <w:rPr>
          <w:rFonts w:eastAsia="標楷體" w:hint="eastAsia"/>
        </w:rPr>
        <w:t>，指</w:t>
      </w:r>
    </w:p>
    <w:p w:rsidR="0030217F" w:rsidRDefault="0030217F" w:rsidP="00D87BB1">
      <w:pPr>
        <w:ind w:leftChars="5" w:left="12"/>
        <w:rPr>
          <w:rFonts w:eastAsia="標楷體" w:hint="eastAsia"/>
        </w:rPr>
      </w:pPr>
      <w:r>
        <w:rPr>
          <w:rFonts w:eastAsia="標楷體" w:hint="eastAsia"/>
        </w:rPr>
        <w:t xml:space="preserve">               </w:t>
      </w:r>
      <w:r w:rsidR="00D87BB1">
        <w:rPr>
          <w:rFonts w:eastAsia="標楷體" w:hint="eastAsia"/>
        </w:rPr>
        <w:t>導高中地理老師了解臺灣海岸地形的特性與現況，並分享指導</w:t>
      </w:r>
    </w:p>
    <w:p w:rsidR="00D87BB1" w:rsidRDefault="0030217F" w:rsidP="00D87BB1">
      <w:pPr>
        <w:ind w:leftChars="5" w:left="12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D87BB1">
        <w:rPr>
          <w:rFonts w:eastAsia="標楷體" w:hint="eastAsia"/>
        </w:rPr>
        <w:t>學生之教學經驗。</w:t>
      </w:r>
      <w:r w:rsidR="00D87BB1">
        <w:rPr>
          <w:rFonts w:eastAsia="標楷體"/>
        </w:rPr>
        <w:t>)</w:t>
      </w:r>
    </w:p>
    <w:p w:rsidR="00D87BB1" w:rsidRDefault="00D87BB1" w:rsidP="00D87BB1">
      <w:pPr>
        <w:ind w:leftChars="50" w:left="1800" w:hangingChars="700" w:hanging="1680"/>
        <w:rPr>
          <w:rFonts w:eastAsia="標楷體"/>
        </w:rPr>
      </w:pPr>
      <w:r>
        <w:rPr>
          <w:rFonts w:eastAsia="標楷體" w:hint="eastAsia"/>
        </w:rPr>
        <w:t>五、研習講座：</w:t>
      </w:r>
      <w:r>
        <w:rPr>
          <w:rFonts w:eastAsia="標楷體" w:hint="eastAsia"/>
          <w:b/>
        </w:rPr>
        <w:t>國立臺灣師範大學地理系</w:t>
      </w:r>
      <w:r>
        <w:rPr>
          <w:rFonts w:eastAsia="標楷體"/>
          <w:b/>
        </w:rPr>
        <w:t xml:space="preserve">  </w:t>
      </w:r>
      <w:r>
        <w:rPr>
          <w:rFonts w:eastAsia="標楷體" w:hint="eastAsia"/>
          <w:b/>
        </w:rPr>
        <w:t>林宗儀教授</w:t>
      </w:r>
    </w:p>
    <w:p w:rsidR="00D87BB1" w:rsidRDefault="00D87BB1" w:rsidP="00D87BB1">
      <w:pPr>
        <w:ind w:leftChars="50" w:left="1800" w:hangingChars="700" w:hanging="1680"/>
        <w:rPr>
          <w:rFonts w:ascii="標楷體" w:eastAsia="標楷體" w:hAnsi="標楷體"/>
        </w:rPr>
      </w:pPr>
      <w:r>
        <w:rPr>
          <w:rFonts w:eastAsia="標楷體" w:hint="eastAsia"/>
        </w:rPr>
        <w:t>六、預定研習人數：</w:t>
      </w:r>
      <w:r>
        <w:rPr>
          <w:rFonts w:eastAsia="標楷體"/>
        </w:rPr>
        <w:t>80</w:t>
      </w:r>
      <w:r>
        <w:rPr>
          <w:rFonts w:eastAsia="標楷體" w:hint="eastAsia"/>
        </w:rPr>
        <w:t>人</w:t>
      </w:r>
      <w:r>
        <w:rPr>
          <w:rFonts w:ascii="標楷體" w:eastAsia="標楷體" w:hAnsi="標楷體" w:hint="eastAsia"/>
        </w:rPr>
        <w:t xml:space="preserve">          </w:t>
      </w:r>
    </w:p>
    <w:p w:rsidR="00D87BB1" w:rsidRDefault="00D87BB1" w:rsidP="00D87BB1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七、活動流程：</w:t>
      </w:r>
      <w:r>
        <w:rPr>
          <w:rFonts w:eastAsia="標楷體"/>
        </w:rPr>
        <w:t xml:space="preserve"> </w:t>
      </w:r>
    </w:p>
    <w:tbl>
      <w:tblPr>
        <w:tblW w:w="543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3"/>
        <w:gridCol w:w="4126"/>
        <w:gridCol w:w="3523"/>
      </w:tblGrid>
      <w:tr w:rsidR="00D87BB1" w:rsidTr="0020094D">
        <w:trPr>
          <w:jc w:val="center"/>
        </w:trPr>
        <w:tc>
          <w:tcPr>
            <w:tcW w:w="870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87BB1" w:rsidRDefault="00D87BB1">
            <w:pPr>
              <w:pStyle w:val="a4"/>
              <w:jc w:val="distribute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時間</w:t>
            </w:r>
          </w:p>
        </w:tc>
        <w:tc>
          <w:tcPr>
            <w:tcW w:w="2227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hideMark/>
          </w:tcPr>
          <w:p w:rsidR="00D87BB1" w:rsidRDefault="00D87BB1">
            <w:pPr>
              <w:pStyle w:val="a4"/>
              <w:jc w:val="distribute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內容</w:t>
            </w:r>
          </w:p>
        </w:tc>
        <w:tc>
          <w:tcPr>
            <w:tcW w:w="1902" w:type="pct"/>
            <w:tcBorders>
              <w:top w:val="thinThickSmallGap" w:sz="24" w:space="0" w:color="auto"/>
              <w:left w:val="single" w:sz="4" w:space="0" w:color="000000"/>
              <w:bottom w:val="double" w:sz="4" w:space="0" w:color="auto"/>
              <w:right w:val="thinThickSmallGap" w:sz="24" w:space="0" w:color="auto"/>
            </w:tcBorders>
            <w:hideMark/>
          </w:tcPr>
          <w:p w:rsidR="00D87BB1" w:rsidRDefault="00D87BB1">
            <w:pPr>
              <w:pStyle w:val="a4"/>
              <w:jc w:val="distribute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研習講座與負責人員</w:t>
            </w:r>
          </w:p>
        </w:tc>
      </w:tr>
      <w:tr w:rsidR="00D87BB1" w:rsidTr="0020094D">
        <w:trPr>
          <w:jc w:val="center"/>
        </w:trPr>
        <w:tc>
          <w:tcPr>
            <w:tcW w:w="870" w:type="pct"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08:50~09:00</w:t>
            </w:r>
          </w:p>
        </w:tc>
        <w:tc>
          <w:tcPr>
            <w:tcW w:w="2227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int="eastAsia"/>
                <w:szCs w:val="27"/>
              </w:rPr>
              <w:t>研習人員報到</w:t>
            </w:r>
          </w:p>
        </w:tc>
        <w:tc>
          <w:tcPr>
            <w:tcW w:w="19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int="eastAsia"/>
              </w:rPr>
              <w:t>臺北市立地理科輔導團員</w:t>
            </w:r>
          </w:p>
        </w:tc>
      </w:tr>
      <w:tr w:rsidR="00D87BB1" w:rsidTr="0020094D">
        <w:trPr>
          <w:jc w:val="center"/>
        </w:trPr>
        <w:tc>
          <w:tcPr>
            <w:tcW w:w="87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09:00~09:10</w:t>
            </w:r>
          </w:p>
        </w:tc>
        <w:tc>
          <w:tcPr>
            <w:tcW w:w="222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Ansi="標楷體" w:hint="eastAsia"/>
                <w:szCs w:val="27"/>
              </w:rPr>
              <w:t>主席致詞、與會來賓介紹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87BB1" w:rsidRPr="0020094D" w:rsidRDefault="00D87BB1" w:rsidP="0020094D">
            <w:pPr>
              <w:pStyle w:val="a4"/>
            </w:pPr>
            <w:r>
              <w:rPr>
                <w:rFonts w:hint="eastAsia"/>
              </w:rPr>
              <w:t>臺北市立地理科輔導團團長</w:t>
            </w:r>
            <w:r w:rsidR="000653DD">
              <w:rPr>
                <w:rFonts w:hint="eastAsia"/>
              </w:rPr>
              <w:t>:</w:t>
            </w:r>
            <w:bookmarkStart w:id="0" w:name="_GoBack"/>
            <w:bookmarkEnd w:id="0"/>
            <w:r>
              <w:rPr>
                <w:rFonts w:hint="eastAsia"/>
              </w:rPr>
              <w:br/>
              <w:t>臺北市立第一女子高級中學</w:t>
            </w:r>
            <w:r>
              <w:rPr>
                <w:rFonts w:hint="eastAsia"/>
              </w:rPr>
              <w:br/>
              <w:t>張校長碧娟</w:t>
            </w:r>
          </w:p>
        </w:tc>
      </w:tr>
      <w:tr w:rsidR="00D87BB1" w:rsidTr="0020094D">
        <w:trPr>
          <w:jc w:val="center"/>
        </w:trPr>
        <w:tc>
          <w:tcPr>
            <w:tcW w:w="87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09:10~10:30</w:t>
            </w:r>
          </w:p>
        </w:tc>
        <w:tc>
          <w:tcPr>
            <w:tcW w:w="222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int="eastAsia"/>
                <w:b/>
              </w:rPr>
              <w:t>海岸地形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int="eastAsia"/>
              </w:rPr>
              <w:t>林教授宗儀</w:t>
            </w:r>
          </w:p>
        </w:tc>
      </w:tr>
      <w:tr w:rsidR="00D87BB1" w:rsidTr="0020094D">
        <w:trPr>
          <w:jc w:val="center"/>
        </w:trPr>
        <w:tc>
          <w:tcPr>
            <w:tcW w:w="870" w:type="pct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10:30~11:00</w:t>
            </w:r>
          </w:p>
        </w:tc>
        <w:tc>
          <w:tcPr>
            <w:tcW w:w="2227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BB1" w:rsidRDefault="00D87BB1">
            <w:pPr>
              <w:pStyle w:val="a4"/>
            </w:pPr>
            <w:r>
              <w:rPr>
                <w:rFonts w:hint="eastAsia"/>
                <w:b/>
              </w:rPr>
              <w:t>高中海岸地形相關教材研討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int="eastAsia"/>
              </w:rPr>
              <w:t>林教授宗儀</w:t>
            </w:r>
          </w:p>
        </w:tc>
      </w:tr>
      <w:tr w:rsidR="00D87BB1" w:rsidTr="0020094D">
        <w:trPr>
          <w:jc w:val="center"/>
        </w:trPr>
        <w:tc>
          <w:tcPr>
            <w:tcW w:w="870" w:type="pct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b/>
                <w:szCs w:val="27"/>
              </w:rPr>
            </w:pPr>
            <w:r>
              <w:rPr>
                <w:rFonts w:hAnsi="標楷體" w:hint="eastAsia"/>
                <w:b/>
                <w:szCs w:val="27"/>
              </w:rPr>
              <w:t>11:00-</w:t>
            </w:r>
          </w:p>
        </w:tc>
        <w:tc>
          <w:tcPr>
            <w:tcW w:w="2227" w:type="pct"/>
            <w:tcBorders>
              <w:top w:val="single" w:sz="4" w:space="0" w:color="000000"/>
              <w:left w:val="doub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D87BB1" w:rsidRDefault="00D87BB1">
            <w:pPr>
              <w:pStyle w:val="a4"/>
              <w:rPr>
                <w:rFonts w:hAnsi="標楷體"/>
                <w:szCs w:val="27"/>
              </w:rPr>
            </w:pPr>
            <w:r>
              <w:rPr>
                <w:rFonts w:hAnsi="標楷體" w:hint="eastAsia"/>
                <w:szCs w:val="27"/>
              </w:rPr>
              <w:t>活動結束</w:t>
            </w:r>
          </w:p>
        </w:tc>
        <w:tc>
          <w:tcPr>
            <w:tcW w:w="190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87BB1" w:rsidRDefault="00D87BB1">
            <w:pPr>
              <w:pStyle w:val="a4"/>
            </w:pPr>
          </w:p>
        </w:tc>
      </w:tr>
    </w:tbl>
    <w:p w:rsidR="00D87BB1" w:rsidRDefault="00D87BB1" w:rsidP="00D87BB1">
      <w:pPr>
        <w:spacing w:line="500" w:lineRule="exact"/>
        <w:ind w:firstLineChars="50" w:firstLine="120"/>
        <w:rPr>
          <w:rFonts w:ascii="標楷體" w:eastAsia="標楷體" w:hAnsi="標楷體"/>
        </w:rPr>
      </w:pPr>
    </w:p>
    <w:p w:rsidR="00D87BB1" w:rsidRDefault="00D87BB1" w:rsidP="00D87BB1">
      <w:pPr>
        <w:spacing w:line="500" w:lineRule="exact"/>
        <w:ind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hint="eastAsia"/>
        </w:rPr>
        <w:lastRenderedPageBreak/>
        <w:t>八、報名方式與說明</w:t>
      </w:r>
    </w:p>
    <w:p w:rsidR="00D87BB1" w:rsidRDefault="00D87BB1" w:rsidP="00D87BB1">
      <w:pPr>
        <w:tabs>
          <w:tab w:val="left" w:pos="426"/>
        </w:tabs>
        <w:ind w:leftChars="-100" w:left="-240" w:firstLineChars="200" w:firstLine="480"/>
        <w:rPr>
          <w:rFonts w:eastAsia="標楷體"/>
        </w:rPr>
      </w:pPr>
      <w:r>
        <w:rPr>
          <w:rFonts w:ascii="標楷體" w:eastAsia="標楷體" w:hAnsi="標楷體" w:cs="新細明體" w:hint="eastAsia"/>
          <w:b/>
          <w:kern w:val="0"/>
        </w:rPr>
        <w:t>請於民國</w:t>
      </w:r>
      <w:r>
        <w:rPr>
          <w:rFonts w:eastAsia="標楷體"/>
          <w:b/>
        </w:rPr>
        <w:t>100</w:t>
      </w:r>
      <w:r>
        <w:rPr>
          <w:rFonts w:eastAsia="標楷體" w:hint="eastAsia"/>
          <w:b/>
        </w:rPr>
        <w:t>年</w:t>
      </w:r>
      <w:r>
        <w:rPr>
          <w:rFonts w:eastAsia="標楷體"/>
          <w:b/>
        </w:rPr>
        <w:t>11</w:t>
      </w:r>
      <w:r>
        <w:rPr>
          <w:rFonts w:eastAsia="標楷體" w:hint="eastAsia"/>
          <w:b/>
        </w:rPr>
        <w:t>月</w:t>
      </w:r>
      <w:r>
        <w:rPr>
          <w:rFonts w:eastAsia="標楷體"/>
          <w:b/>
        </w:rPr>
        <w:t>25</w:t>
      </w:r>
      <w:r>
        <w:rPr>
          <w:rFonts w:eastAsia="標楷體" w:hint="eastAsia"/>
          <w:b/>
        </w:rPr>
        <w:t>日（星期五）</w:t>
      </w:r>
      <w:r>
        <w:rPr>
          <w:rFonts w:ascii="標楷體" w:eastAsia="標楷體" w:hAnsi="標楷體" w:cs="新細明體" w:hint="eastAsia"/>
          <w:b/>
          <w:kern w:val="0"/>
        </w:rPr>
        <w:t>前完成報名</w:t>
      </w:r>
      <w:r>
        <w:rPr>
          <w:rFonts w:ascii="標楷體" w:eastAsia="標楷體" w:hAnsi="標楷體" w:cs="新細明體" w:hint="eastAsia"/>
          <w:kern w:val="0"/>
        </w:rPr>
        <w:t>，臺北市教師請至</w:t>
      </w:r>
      <w:proofErr w:type="gramStart"/>
      <w:r>
        <w:rPr>
          <w:rFonts w:ascii="標楷體" w:eastAsia="標楷體" w:hAnsi="標楷體" w:cs="新細明體" w:hint="eastAsia"/>
          <w:kern w:val="0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</w:rPr>
        <w:t>臺北市教師研習電子護照</w:t>
      </w:r>
      <w:proofErr w:type="gramStart"/>
      <w:r>
        <w:rPr>
          <w:rFonts w:ascii="標楷體" w:eastAsia="標楷體" w:hAnsi="標楷體" w:cs="新細明體" w:hint="eastAsia"/>
          <w:kern w:val="0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</w:rPr>
        <w:t>(網址</w:t>
      </w:r>
      <w:hyperlink r:id="rId5" w:history="1">
        <w:r>
          <w:rPr>
            <w:rStyle w:val="a3"/>
            <w:rFonts w:ascii="標楷體" w:eastAsia="標楷體" w:hAnsi="標楷體" w:cs="新細明體" w:hint="eastAsia"/>
            <w:kern w:val="0"/>
          </w:rPr>
          <w:t>http://insc.tp.edu.tw</w:t>
        </w:r>
      </w:hyperlink>
      <w:r>
        <w:rPr>
          <w:rFonts w:ascii="標楷體" w:eastAsia="標楷體" w:hAnsi="標楷體" w:cs="新細明體" w:hint="eastAsia"/>
          <w:kern w:val="0"/>
        </w:rPr>
        <w:t>) ；外縣市教師請至</w:t>
      </w:r>
      <w:proofErr w:type="gramStart"/>
      <w:r>
        <w:rPr>
          <w:rFonts w:ascii="標楷體" w:eastAsia="標楷體" w:hAnsi="標楷體" w:cs="新細明體" w:hint="eastAsia"/>
          <w:kern w:val="0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</w:rPr>
        <w:t>全國教師在職進修資訊網</w:t>
      </w:r>
      <w:proofErr w:type="gramStart"/>
      <w:r>
        <w:rPr>
          <w:rFonts w:ascii="標楷體" w:eastAsia="標楷體" w:hAnsi="標楷體" w:cs="新細明體" w:hint="eastAsia"/>
          <w:kern w:val="0"/>
        </w:rPr>
        <w:t>”</w:t>
      </w:r>
      <w:proofErr w:type="gramEnd"/>
      <w:r>
        <w:rPr>
          <w:rFonts w:ascii="標楷體" w:eastAsia="標楷體" w:hAnsi="標楷體" w:cs="新細明體" w:hint="eastAsia"/>
          <w:kern w:val="0"/>
        </w:rPr>
        <w:t>(網址</w:t>
      </w:r>
      <w:hyperlink r:id="rId6" w:history="1">
        <w:r>
          <w:rPr>
            <w:rStyle w:val="a3"/>
            <w:rFonts w:ascii="標楷體" w:eastAsia="標楷體" w:hAnsi="標楷體" w:cs="新細明體" w:hint="eastAsia"/>
            <w:kern w:val="0"/>
          </w:rPr>
          <w:t>http://inservice.org.tw/index2-2.aspx</w:t>
        </w:r>
      </w:hyperlink>
      <w:r>
        <w:rPr>
          <w:rFonts w:ascii="標楷體" w:eastAsia="標楷體" w:hAnsi="標楷體" w:cs="新細明體" w:hint="eastAsia"/>
          <w:kern w:val="0"/>
        </w:rPr>
        <w:t>)</w:t>
      </w:r>
      <w:r>
        <w:rPr>
          <w:rFonts w:eastAsia="標楷體"/>
        </w:rPr>
        <w:t xml:space="preserve">    </w:t>
      </w:r>
    </w:p>
    <w:p w:rsidR="00D87BB1" w:rsidRDefault="00D87BB1" w:rsidP="00D87BB1">
      <w:pPr>
        <w:ind w:firstLineChars="50" w:firstLine="120"/>
        <w:rPr>
          <w:rFonts w:eastAsia="標楷體"/>
        </w:rPr>
      </w:pPr>
      <w:r>
        <w:rPr>
          <w:rFonts w:ascii="標楷體" w:eastAsia="標楷體" w:hAnsi="標楷體" w:cs="新細明體" w:hint="eastAsia"/>
          <w:kern w:val="0"/>
        </w:rPr>
        <w:t>九</w:t>
      </w:r>
      <w:r>
        <w:rPr>
          <w:rFonts w:eastAsia="標楷體" w:hint="eastAsia"/>
        </w:rPr>
        <w:t>、備註</w:t>
      </w:r>
    </w:p>
    <w:p w:rsidR="00D87BB1" w:rsidRDefault="00D87BB1" w:rsidP="00D87BB1">
      <w:pPr>
        <w:ind w:leftChars="200" w:left="960" w:hangingChars="200" w:hanging="480"/>
        <w:rPr>
          <w:rFonts w:eastAsia="標楷體"/>
        </w:rPr>
      </w:pPr>
      <w:r>
        <w:rPr>
          <w:rFonts w:eastAsia="標楷體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/>
        </w:rPr>
        <w:t>)</w:t>
      </w:r>
      <w:r>
        <w:rPr>
          <w:rFonts w:eastAsia="標楷體" w:hint="eastAsia"/>
        </w:rPr>
        <w:t>全程參與本項研習活動者，將核給</w:t>
      </w:r>
      <w:r>
        <w:rPr>
          <w:rFonts w:eastAsia="標楷體"/>
        </w:rPr>
        <w:t>2</w:t>
      </w:r>
      <w:r>
        <w:rPr>
          <w:rFonts w:eastAsia="標楷體" w:hint="eastAsia"/>
        </w:rPr>
        <w:t>小時研習時數。</w:t>
      </w:r>
    </w:p>
    <w:p w:rsidR="00D87BB1" w:rsidRDefault="00D87BB1" w:rsidP="00D87BB1">
      <w:pPr>
        <w:ind w:leftChars="200" w:left="960" w:hangingChars="200" w:hanging="4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 w:hint="eastAsia"/>
        </w:rPr>
        <w:t>受限於經費金額，本研習活動並無編列誤餐費用。</w:t>
      </w:r>
    </w:p>
    <w:p w:rsidR="00D87BB1" w:rsidRDefault="00D87BB1" w:rsidP="00D87BB1">
      <w:pPr>
        <w:ind w:leftChars="200" w:left="840" w:hangingChars="150" w:hanging="3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>
        <w:rPr>
          <w:rFonts w:eastAsia="標楷體" w:hint="eastAsia"/>
        </w:rPr>
        <w:t>為響應環保與節能減碳運動，請與會人員自備水杯；本校並無停車空位，請多加利用大眾運輸工具抵達會場。</w:t>
      </w:r>
      <w:r>
        <w:rPr>
          <w:rFonts w:eastAsia="標楷體"/>
        </w:rPr>
        <w:br/>
        <w:t>(</w:t>
      </w:r>
      <w:r>
        <w:rPr>
          <w:rFonts w:eastAsia="標楷體" w:hint="eastAsia"/>
        </w:rPr>
        <w:t>位置與交通方式請參閱</w:t>
      </w:r>
      <w:r>
        <w:rPr>
          <w:rFonts w:eastAsia="標楷體"/>
        </w:rPr>
        <w:t xml:space="preserve"> </w:t>
      </w:r>
      <w:hyperlink r:id="rId7" w:history="1">
        <w:r>
          <w:rPr>
            <w:rStyle w:val="a3"/>
            <w:rFonts w:eastAsia="標楷體"/>
          </w:rPr>
          <w:t>http://web.fg.tp.edu.tw/tfg2002/tfg_info/index.html</w:t>
        </w:r>
      </w:hyperlink>
      <w:r>
        <w:rPr>
          <w:rFonts w:eastAsia="標楷體"/>
        </w:rPr>
        <w:t xml:space="preserve"> )</w:t>
      </w:r>
    </w:p>
    <w:p w:rsidR="00D87BB1" w:rsidRDefault="00D87BB1" w:rsidP="00D87BB1">
      <w:pPr>
        <w:ind w:leftChars="200" w:left="840" w:hangingChars="150" w:hanging="36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四</w:t>
      </w:r>
      <w:r>
        <w:rPr>
          <w:rFonts w:eastAsia="標楷體"/>
        </w:rPr>
        <w:t>)</w:t>
      </w:r>
      <w:r>
        <w:rPr>
          <w:rFonts w:eastAsia="標楷體" w:hint="eastAsia"/>
        </w:rPr>
        <w:t>本研習活動之會前資訊、會後活動紀錄與回覆等相關資訊，將同時上傳至</w:t>
      </w:r>
      <w:proofErr w:type="gramStart"/>
      <w:r>
        <w:rPr>
          <w:rFonts w:eastAsia="標楷體" w:hint="eastAsia"/>
        </w:rPr>
        <w:t>益教網</w:t>
      </w:r>
      <w:proofErr w:type="gramEnd"/>
      <w:r>
        <w:rPr>
          <w:rFonts w:eastAsia="標楷體" w:hint="eastAsia"/>
        </w:rPr>
        <w:t>。</w:t>
      </w:r>
      <w:hyperlink r:id="rId8" w:history="1">
        <w:r>
          <w:rPr>
            <w:rStyle w:val="a3"/>
            <w:rFonts w:eastAsia="標楷體"/>
          </w:rPr>
          <w:t>http://etweb.tp.edu.tw/fdt/A04/</w:t>
        </w:r>
      </w:hyperlink>
      <w:r>
        <w:rPr>
          <w:rFonts w:eastAsia="標楷體"/>
        </w:rPr>
        <w:t xml:space="preserve">  </w:t>
      </w:r>
      <w:r>
        <w:rPr>
          <w:rFonts w:eastAsia="標楷體" w:hint="eastAsia"/>
        </w:rPr>
        <w:t>歡迎老師們自行註冊</w:t>
      </w:r>
      <w:proofErr w:type="gramStart"/>
      <w:r>
        <w:rPr>
          <w:rFonts w:eastAsia="標楷體" w:hint="eastAsia"/>
        </w:rPr>
        <w:t>益教網</w:t>
      </w:r>
      <w:proofErr w:type="gramEnd"/>
      <w:r>
        <w:rPr>
          <w:rFonts w:eastAsia="標楷體" w:hint="eastAsia"/>
        </w:rPr>
        <w:t>後多加利用！</w:t>
      </w:r>
    </w:p>
    <w:p w:rsidR="00D87BB1" w:rsidRDefault="00D87BB1" w:rsidP="00D87BB1">
      <w:pPr>
        <w:rPr>
          <w:rFonts w:eastAsia="標楷體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D87BB1" w:rsidRDefault="00D87BB1" w:rsidP="00D87BB1">
      <w:pPr>
        <w:rPr>
          <w:rFonts w:ascii="標楷體" w:eastAsia="標楷體" w:hAnsi="標楷體"/>
          <w:b/>
          <w:sz w:val="28"/>
        </w:rPr>
      </w:pPr>
    </w:p>
    <w:p w:rsidR="004517E3" w:rsidRPr="00D87BB1" w:rsidRDefault="004517E3">
      <w:pPr>
        <w:rPr>
          <w:rFonts w:ascii="標楷體" w:eastAsia="標楷體" w:hAnsi="標楷體"/>
          <w:b/>
          <w:sz w:val="28"/>
        </w:rPr>
      </w:pPr>
    </w:p>
    <w:sectPr w:rsidR="004517E3" w:rsidRPr="00D87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1A"/>
    <w:rsid w:val="000653DD"/>
    <w:rsid w:val="000B6B48"/>
    <w:rsid w:val="000F261A"/>
    <w:rsid w:val="0020094D"/>
    <w:rsid w:val="0030217F"/>
    <w:rsid w:val="004517E3"/>
    <w:rsid w:val="00D8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7BB1"/>
    <w:rPr>
      <w:color w:val="0000FF"/>
      <w:u w:val="single"/>
    </w:rPr>
  </w:style>
  <w:style w:type="paragraph" w:styleId="a4">
    <w:name w:val="Body Text"/>
    <w:basedOn w:val="a"/>
    <w:link w:val="a5"/>
    <w:unhideWhenUsed/>
    <w:rsid w:val="00D87BB1"/>
    <w:pPr>
      <w:spacing w:line="0" w:lineRule="atLeast"/>
      <w:jc w:val="center"/>
    </w:pPr>
    <w:rPr>
      <w:rFonts w:ascii="標楷體" w:eastAsia="標楷體"/>
      <w:bCs/>
    </w:rPr>
  </w:style>
  <w:style w:type="character" w:customStyle="1" w:styleId="a5">
    <w:name w:val="本文 字元"/>
    <w:basedOn w:val="a0"/>
    <w:link w:val="a4"/>
    <w:rsid w:val="00D87BB1"/>
    <w:rPr>
      <w:rFonts w:ascii="標楷體" w:eastAsia="標楷體" w:hAnsi="Times New Roman" w:cs="Times New Roman"/>
      <w:bCs/>
      <w:szCs w:val="24"/>
    </w:rPr>
  </w:style>
  <w:style w:type="paragraph" w:customStyle="1" w:styleId="a6">
    <w:name w:val="標"/>
    <w:basedOn w:val="a"/>
    <w:rsid w:val="00D87BB1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7BB1"/>
    <w:rPr>
      <w:color w:val="0000FF"/>
      <w:u w:val="single"/>
    </w:rPr>
  </w:style>
  <w:style w:type="paragraph" w:styleId="a4">
    <w:name w:val="Body Text"/>
    <w:basedOn w:val="a"/>
    <w:link w:val="a5"/>
    <w:unhideWhenUsed/>
    <w:rsid w:val="00D87BB1"/>
    <w:pPr>
      <w:spacing w:line="0" w:lineRule="atLeast"/>
      <w:jc w:val="center"/>
    </w:pPr>
    <w:rPr>
      <w:rFonts w:ascii="標楷體" w:eastAsia="標楷體"/>
      <w:bCs/>
    </w:rPr>
  </w:style>
  <w:style w:type="character" w:customStyle="1" w:styleId="a5">
    <w:name w:val="本文 字元"/>
    <w:basedOn w:val="a0"/>
    <w:link w:val="a4"/>
    <w:rsid w:val="00D87BB1"/>
    <w:rPr>
      <w:rFonts w:ascii="標楷體" w:eastAsia="標楷體" w:hAnsi="Times New Roman" w:cs="Times New Roman"/>
      <w:bCs/>
      <w:szCs w:val="24"/>
    </w:rPr>
  </w:style>
  <w:style w:type="paragraph" w:customStyle="1" w:styleId="a6">
    <w:name w:val="標"/>
    <w:basedOn w:val="a"/>
    <w:rsid w:val="00D87BB1"/>
    <w:pPr>
      <w:spacing w:line="480" w:lineRule="exact"/>
      <w:ind w:leftChars="150" w:left="1201" w:hangingChars="300" w:hanging="841"/>
      <w:jc w:val="center"/>
    </w:pPr>
    <w:rPr>
      <w:rFonts w:ascii="標楷體" w:eastAsia="標楷體" w:hAnsi="標楷體" w:cs="新細明體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web.tp.edu.tw/fdt/A0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fg.tp.edu.tw/tfg2002/tfg_info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service.org.tw/index2-2.aspx" TargetMode="External"/><Relationship Id="rId5" Type="http://schemas.openxmlformats.org/officeDocument/2006/relationships/hyperlink" Target="http://insc.tp.edu.t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0313實驗研究組</dc:creator>
  <cp:keywords/>
  <dc:description/>
  <cp:lastModifiedBy>0313實驗研究組</cp:lastModifiedBy>
  <cp:revision>6</cp:revision>
  <dcterms:created xsi:type="dcterms:W3CDTF">2011-10-14T06:24:00Z</dcterms:created>
  <dcterms:modified xsi:type="dcterms:W3CDTF">2011-10-14T06:36:00Z</dcterms:modified>
</cp:coreProperties>
</file>