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7FC" w:rsidRPr="006357E2" w:rsidRDefault="007567FC" w:rsidP="006357E2">
      <w:pPr>
        <w:widowControl/>
        <w:spacing w:beforeLines="50" w:before="180" w:afterLines="50" w:after="180"/>
        <w:outlineLvl w:val="0"/>
        <w:rPr>
          <w:rFonts w:ascii="新細明體" w:eastAsia="新細明體" w:hAnsi="新細明體" w:cs="新細明體"/>
          <w:color w:val="333333"/>
          <w:kern w:val="0"/>
          <w:szCs w:val="24"/>
        </w:rPr>
      </w:pPr>
      <w:r w:rsidRPr="006357E2">
        <w:rPr>
          <w:rFonts w:ascii="新細明體" w:eastAsia="新細明體" w:hAnsi="新細明體" w:cs="新細明體"/>
          <w:color w:val="333333"/>
          <w:kern w:val="36"/>
          <w:szCs w:val="24"/>
        </w:rPr>
        <w:t>秦</w:t>
      </w:r>
      <w:proofErr w:type="gramStart"/>
      <w:r w:rsidRPr="006357E2">
        <w:rPr>
          <w:rFonts w:ascii="新細明體" w:eastAsia="新細明體" w:hAnsi="新細明體" w:cs="新細明體"/>
          <w:color w:val="333333"/>
          <w:kern w:val="36"/>
          <w:szCs w:val="24"/>
        </w:rPr>
        <w:t>琍琍</w:t>
      </w:r>
      <w:proofErr w:type="gramEnd"/>
      <w:r w:rsidRPr="006357E2">
        <w:rPr>
          <w:rFonts w:ascii="新細明體" w:eastAsia="新細明體" w:hAnsi="新細明體" w:cs="新細明體"/>
          <w:color w:val="333333"/>
          <w:kern w:val="36"/>
          <w:szCs w:val="24"/>
        </w:rPr>
        <w:t>／大學推</w:t>
      </w:r>
      <w:proofErr w:type="gramStart"/>
      <w:r w:rsidRPr="006357E2">
        <w:rPr>
          <w:rFonts w:ascii="新細明體" w:eastAsia="新細明體" w:hAnsi="新細明體" w:cs="新細明體"/>
          <w:color w:val="333333"/>
          <w:kern w:val="36"/>
          <w:szCs w:val="24"/>
        </w:rPr>
        <w:t>甄</w:t>
      </w:r>
      <w:proofErr w:type="gramEnd"/>
      <w:r w:rsidRPr="006357E2">
        <w:rPr>
          <w:rFonts w:ascii="新細明體" w:eastAsia="新細明體" w:hAnsi="新細明體" w:cs="新細明體"/>
          <w:color w:val="333333"/>
          <w:kern w:val="36"/>
          <w:szCs w:val="24"/>
        </w:rPr>
        <w:t>面試：縱深思考和逆向思考</w:t>
      </w:r>
      <w:bookmarkStart w:id="0" w:name="_GoBack"/>
      <w:bookmarkEnd w:id="0"/>
    </w:p>
    <w:p w:rsidR="007567FC" w:rsidRPr="006357E2" w:rsidRDefault="007567FC" w:rsidP="006357E2">
      <w:pPr>
        <w:widowControl/>
        <w:spacing w:beforeLines="50" w:before="180" w:afterLines="50" w:after="180"/>
        <w:rPr>
          <w:rFonts w:ascii="新細明體" w:eastAsia="新細明體" w:hAnsi="新細明體" w:cs="新細明體"/>
          <w:color w:val="333333"/>
          <w:kern w:val="0"/>
          <w:szCs w:val="24"/>
        </w:rPr>
      </w:pPr>
      <w:r w:rsidRPr="006357E2">
        <w:rPr>
          <w:rFonts w:ascii="新細明體" w:eastAsia="新細明體" w:hAnsi="新細明體" w:cs="新細明體"/>
          <w:color w:val="333333"/>
          <w:kern w:val="0"/>
          <w:szCs w:val="24"/>
        </w:rPr>
        <w:t>每年此時，對於許多希望藉由推</w:t>
      </w:r>
      <w:proofErr w:type="gramStart"/>
      <w:r w:rsidRPr="006357E2">
        <w:rPr>
          <w:rFonts w:ascii="新細明體" w:eastAsia="新細明體" w:hAnsi="新細明體" w:cs="新細明體"/>
          <w:color w:val="333333"/>
          <w:kern w:val="0"/>
          <w:szCs w:val="24"/>
        </w:rPr>
        <w:t>甄</w:t>
      </w:r>
      <w:proofErr w:type="gramEnd"/>
      <w:r w:rsidRPr="006357E2">
        <w:rPr>
          <w:rFonts w:ascii="新細明體" w:eastAsia="新細明體" w:hAnsi="新細明體" w:cs="新細明體"/>
          <w:color w:val="333333"/>
          <w:kern w:val="0"/>
          <w:szCs w:val="24"/>
        </w:rPr>
        <w:t>管道進入理想大學和科系的高三學生而言，是個既緊張又煎熬的過程，因為經由面試決定</w:t>
      </w:r>
      <w:proofErr w:type="gramStart"/>
      <w:r w:rsidRPr="006357E2">
        <w:rPr>
          <w:rFonts w:ascii="新細明體" w:eastAsia="新細明體" w:hAnsi="新細明體" w:cs="新細明體"/>
          <w:color w:val="333333"/>
          <w:kern w:val="0"/>
          <w:szCs w:val="24"/>
        </w:rPr>
        <w:t>最後入取與否</w:t>
      </w:r>
      <w:proofErr w:type="gramEnd"/>
      <w:r w:rsidRPr="006357E2">
        <w:rPr>
          <w:rFonts w:ascii="新細明體" w:eastAsia="新細明體" w:hAnsi="新細明體" w:cs="新細明體"/>
          <w:color w:val="333333"/>
          <w:kern w:val="0"/>
          <w:szCs w:val="24"/>
        </w:rPr>
        <w:t>的關鍵因素，常常並非只是靠著</w:t>
      </w:r>
      <w:proofErr w:type="gramStart"/>
      <w:r w:rsidRPr="006357E2">
        <w:rPr>
          <w:rFonts w:ascii="新細明體" w:eastAsia="新細明體" w:hAnsi="新細明體" w:cs="新細明體"/>
          <w:color w:val="333333"/>
          <w:kern w:val="0"/>
          <w:szCs w:val="24"/>
        </w:rPr>
        <w:t>強記式的填鴨</w:t>
      </w:r>
      <w:proofErr w:type="gramEnd"/>
      <w:r w:rsidRPr="006357E2">
        <w:rPr>
          <w:rFonts w:ascii="新細明體" w:eastAsia="新細明體" w:hAnsi="新細明體" w:cs="新細明體"/>
          <w:color w:val="333333"/>
          <w:kern w:val="0"/>
          <w:szCs w:val="24"/>
        </w:rPr>
        <w:t>教育就能培養出的；而近年高等教育環境</w:t>
      </w:r>
      <w:proofErr w:type="gramStart"/>
      <w:r w:rsidRPr="006357E2">
        <w:rPr>
          <w:rFonts w:ascii="新細明體" w:eastAsia="新細明體" w:hAnsi="新細明體" w:cs="新細明體"/>
          <w:color w:val="333333"/>
          <w:kern w:val="0"/>
          <w:szCs w:val="24"/>
        </w:rPr>
        <w:t>丕</w:t>
      </w:r>
      <w:proofErr w:type="gramEnd"/>
      <w:r w:rsidRPr="006357E2">
        <w:rPr>
          <w:rFonts w:ascii="新細明體" w:eastAsia="新細明體" w:hAnsi="新細明體" w:cs="新細明體"/>
          <w:color w:val="333333"/>
          <w:kern w:val="0"/>
          <w:szCs w:val="24"/>
        </w:rPr>
        <w:t>變，在大學廣</w:t>
      </w:r>
      <w:proofErr w:type="gramStart"/>
      <w:r w:rsidRPr="006357E2">
        <w:rPr>
          <w:rFonts w:ascii="新細明體" w:eastAsia="新細明體" w:hAnsi="新細明體" w:cs="新細明體"/>
          <w:color w:val="333333"/>
          <w:kern w:val="0"/>
          <w:szCs w:val="24"/>
        </w:rPr>
        <w:t>設和少子</w:t>
      </w:r>
      <w:proofErr w:type="gramEnd"/>
      <w:r w:rsidRPr="006357E2">
        <w:rPr>
          <w:rFonts w:ascii="新細明體" w:eastAsia="新細明體" w:hAnsi="新細明體" w:cs="新細明體"/>
          <w:color w:val="333333"/>
          <w:kern w:val="0"/>
          <w:szCs w:val="24"/>
        </w:rPr>
        <w:t>化的衝擊之下，推</w:t>
      </w:r>
      <w:proofErr w:type="gramStart"/>
      <w:r w:rsidRPr="006357E2">
        <w:rPr>
          <w:rFonts w:ascii="新細明體" w:eastAsia="新細明體" w:hAnsi="新細明體" w:cs="新細明體"/>
          <w:color w:val="333333"/>
          <w:kern w:val="0"/>
          <w:szCs w:val="24"/>
        </w:rPr>
        <w:t>甄</w:t>
      </w:r>
      <w:proofErr w:type="gramEnd"/>
      <w:r w:rsidRPr="006357E2">
        <w:rPr>
          <w:rFonts w:ascii="新細明體" w:eastAsia="新細明體" w:hAnsi="新細明體" w:cs="新細明體"/>
          <w:color w:val="333333"/>
          <w:kern w:val="0"/>
          <w:szCs w:val="24"/>
        </w:rPr>
        <w:t>面試的作業對於許多大學而言，是每學年最重要的工作之一，尤其在一位考生可以推甄多</w:t>
      </w:r>
      <w:proofErr w:type="gramStart"/>
      <w:r w:rsidRPr="006357E2">
        <w:rPr>
          <w:rFonts w:ascii="新細明體" w:eastAsia="新細明體" w:hAnsi="新細明體" w:cs="新細明體"/>
          <w:color w:val="333333"/>
          <w:kern w:val="0"/>
          <w:szCs w:val="24"/>
        </w:rPr>
        <w:t>個</w:t>
      </w:r>
      <w:proofErr w:type="gramEnd"/>
      <w:r w:rsidRPr="006357E2">
        <w:rPr>
          <w:rFonts w:ascii="新細明體" w:eastAsia="新細明體" w:hAnsi="新細明體" w:cs="新細明體"/>
          <w:color w:val="333333"/>
          <w:kern w:val="0"/>
          <w:szCs w:val="24"/>
        </w:rPr>
        <w:t>系所的情況下，</w:t>
      </w:r>
      <w:r w:rsidRPr="006357E2">
        <w:rPr>
          <w:rFonts w:ascii="新細明體" w:eastAsia="新細明體" w:hAnsi="新細明體" w:cs="新細明體"/>
          <w:b/>
          <w:bCs/>
          <w:color w:val="0000FF"/>
          <w:kern w:val="0"/>
          <w:szCs w:val="24"/>
        </w:rPr>
        <w:t>越來越多大學院校更將心態從以往的篩選人才轉化成同時要爭取人才。</w:t>
      </w:r>
    </w:p>
    <w:p w:rsidR="007567FC" w:rsidRPr="006357E2" w:rsidRDefault="007567FC" w:rsidP="006357E2">
      <w:pPr>
        <w:widowControl/>
        <w:spacing w:beforeLines="50" w:before="180" w:afterLines="50" w:after="180"/>
        <w:rPr>
          <w:rFonts w:ascii="新細明體" w:eastAsia="新細明體" w:hAnsi="新細明體" w:cs="新細明體"/>
          <w:color w:val="333333"/>
          <w:kern w:val="0"/>
          <w:szCs w:val="24"/>
        </w:rPr>
      </w:pPr>
      <w:r w:rsidRPr="006357E2">
        <w:rPr>
          <w:rFonts w:ascii="新細明體" w:eastAsia="新細明體" w:hAnsi="新細明體" w:cs="新細明體"/>
          <w:b/>
          <w:bCs/>
          <w:color w:val="FF0000"/>
          <w:kern w:val="0"/>
          <w:szCs w:val="24"/>
        </w:rPr>
        <w:t>縱深思考能避免日後「因誤解而結合、因瞭解而分手」的困境</w:t>
      </w:r>
    </w:p>
    <w:p w:rsidR="007567FC" w:rsidRPr="006357E2" w:rsidRDefault="007567FC" w:rsidP="006357E2">
      <w:pPr>
        <w:widowControl/>
        <w:spacing w:beforeLines="50" w:before="180" w:afterLines="50" w:after="180"/>
        <w:rPr>
          <w:rFonts w:ascii="新細明體" w:eastAsia="新細明體" w:hAnsi="新細明體" w:cs="新細明體"/>
          <w:color w:val="333333"/>
          <w:kern w:val="0"/>
          <w:szCs w:val="24"/>
        </w:rPr>
      </w:pPr>
      <w:r w:rsidRPr="006357E2">
        <w:rPr>
          <w:rFonts w:ascii="新細明體" w:eastAsia="新細明體" w:hAnsi="新細明體" w:cs="新細明體"/>
          <w:color w:val="333333"/>
          <w:kern w:val="0"/>
          <w:szCs w:val="24"/>
        </w:rPr>
        <w:t>因此，近日無論是回覆親朋好友的詢問或是受邀為幾個學校高三同學演講時，都會提醒準備推</w:t>
      </w:r>
      <w:proofErr w:type="gramStart"/>
      <w:r w:rsidRPr="006357E2">
        <w:rPr>
          <w:rFonts w:ascii="新細明體" w:eastAsia="新細明體" w:hAnsi="新細明體" w:cs="新細明體"/>
          <w:color w:val="333333"/>
          <w:kern w:val="0"/>
          <w:szCs w:val="24"/>
        </w:rPr>
        <w:t>甄</w:t>
      </w:r>
      <w:proofErr w:type="gramEnd"/>
      <w:r w:rsidRPr="006357E2">
        <w:rPr>
          <w:rFonts w:ascii="新細明體" w:eastAsia="新細明體" w:hAnsi="新細明體" w:cs="新細明體"/>
          <w:color w:val="333333"/>
          <w:kern w:val="0"/>
          <w:szCs w:val="24"/>
        </w:rPr>
        <w:t>面試時最重要的就是「縱深思考」和「逆向思考」。一般人總會在意面試時要怎麼說和怎麼穿，或是努力蒐集可能被問到的考古題，但準備大學推</w:t>
      </w:r>
      <w:proofErr w:type="gramStart"/>
      <w:r w:rsidRPr="006357E2">
        <w:rPr>
          <w:rFonts w:ascii="新細明體" w:eastAsia="新細明體" w:hAnsi="新細明體" w:cs="新細明體"/>
          <w:color w:val="333333"/>
          <w:kern w:val="0"/>
          <w:szCs w:val="24"/>
        </w:rPr>
        <w:t>甄</w:t>
      </w:r>
      <w:proofErr w:type="gramEnd"/>
      <w:r w:rsidRPr="006357E2">
        <w:rPr>
          <w:rFonts w:ascii="新細明體" w:eastAsia="新細明體" w:hAnsi="新細明體" w:cs="新細明體"/>
          <w:color w:val="333333"/>
          <w:kern w:val="0"/>
          <w:szCs w:val="24"/>
        </w:rPr>
        <w:t>面試應該和準備求職面試一樣，要拉長縱深從生涯規劃的角度來看，入學面試其實就是一個學校／學系與學生彼此選擇的開始，</w:t>
      </w:r>
      <w:r w:rsidRPr="006357E2">
        <w:rPr>
          <w:rFonts w:ascii="新細明體" w:eastAsia="新細明體" w:hAnsi="新細明體" w:cs="新細明體"/>
          <w:b/>
          <w:bCs/>
          <w:color w:val="0000FF"/>
          <w:kern w:val="0"/>
          <w:szCs w:val="24"/>
        </w:rPr>
        <w:t>做抉擇之前自然必須要知己</w:t>
      </w:r>
      <w:proofErr w:type="gramStart"/>
      <w:r w:rsidRPr="006357E2">
        <w:rPr>
          <w:rFonts w:ascii="新細明體" w:eastAsia="新細明體" w:hAnsi="新細明體" w:cs="新細明體"/>
          <w:b/>
          <w:bCs/>
          <w:color w:val="0000FF"/>
          <w:kern w:val="0"/>
          <w:szCs w:val="24"/>
        </w:rPr>
        <w:t>也知彼</w:t>
      </w:r>
      <w:proofErr w:type="gramEnd"/>
      <w:r w:rsidRPr="006357E2">
        <w:rPr>
          <w:rFonts w:ascii="新細明體" w:eastAsia="新細明體" w:hAnsi="新細明體" w:cs="新細明體"/>
          <w:color w:val="333333"/>
          <w:kern w:val="0"/>
          <w:szCs w:val="24"/>
        </w:rPr>
        <w:t>，因此對考生來說，這個起點必然從瞭解自己的志向與興趣、報考科系的專業內涵、學校的特色和未來就業方向等開始。這樣的準備不僅有助於回答面試當下可能會被問到的許多問題，也能較為適切的應對進退，更有助於避免日後「因誤解而結合、因瞭解而分手」的困境。</w:t>
      </w:r>
    </w:p>
    <w:p w:rsidR="007567FC" w:rsidRPr="006357E2" w:rsidRDefault="007567FC" w:rsidP="006357E2">
      <w:pPr>
        <w:widowControl/>
        <w:spacing w:beforeLines="50" w:before="180" w:afterLines="50" w:after="180"/>
        <w:rPr>
          <w:rFonts w:ascii="新細明體" w:eastAsia="新細明體" w:hAnsi="新細明體" w:cs="新細明體"/>
          <w:color w:val="333333"/>
          <w:kern w:val="0"/>
          <w:szCs w:val="24"/>
        </w:rPr>
      </w:pPr>
      <w:r w:rsidRPr="006357E2">
        <w:rPr>
          <w:rFonts w:ascii="新細明體" w:eastAsia="新細明體" w:hAnsi="新細明體" w:cs="新細明體"/>
          <w:b/>
          <w:bCs/>
          <w:color w:val="FF0000"/>
          <w:kern w:val="0"/>
          <w:szCs w:val="24"/>
        </w:rPr>
        <w:t>逆向思考有助於說服溝通</w:t>
      </w:r>
    </w:p>
    <w:p w:rsidR="007567FC" w:rsidRPr="006357E2" w:rsidRDefault="007567FC" w:rsidP="006357E2">
      <w:pPr>
        <w:widowControl/>
        <w:spacing w:beforeLines="50" w:before="180" w:afterLines="50" w:after="180"/>
        <w:rPr>
          <w:rFonts w:ascii="新細明體" w:eastAsia="新細明體" w:hAnsi="新細明體" w:cs="新細明體"/>
          <w:color w:val="333333"/>
          <w:kern w:val="0"/>
          <w:szCs w:val="24"/>
        </w:rPr>
      </w:pPr>
      <w:r w:rsidRPr="006357E2">
        <w:rPr>
          <w:rFonts w:ascii="新細明體" w:eastAsia="新細明體" w:hAnsi="新細明體" w:cs="新細明體"/>
          <w:color w:val="333333"/>
          <w:kern w:val="0"/>
          <w:szCs w:val="24"/>
        </w:rPr>
        <w:t>其次，若能將面試看成是一個互動的溝通過程，而非只是被動式的問與答，</w:t>
      </w:r>
      <w:r w:rsidRPr="006357E2">
        <w:rPr>
          <w:rFonts w:ascii="新細明體" w:eastAsia="新細明體" w:hAnsi="新細明體" w:cs="新細明體"/>
          <w:b/>
          <w:bCs/>
          <w:color w:val="0000FF"/>
          <w:kern w:val="0"/>
          <w:szCs w:val="24"/>
        </w:rPr>
        <w:t>亦有助於將考生的心態從一味迎合轉成為有效說服</w:t>
      </w:r>
      <w:r w:rsidRPr="006357E2">
        <w:rPr>
          <w:rFonts w:ascii="新細明體" w:eastAsia="新細明體" w:hAnsi="新細明體" w:cs="新細明體"/>
          <w:color w:val="333333"/>
          <w:kern w:val="0"/>
          <w:szCs w:val="24"/>
        </w:rPr>
        <w:t>。如同求職面試，所有學系面試時最關心的莫過於能否找到合適且優秀的學生，因此無論是基本題或變化題，主旨都不脫「你為什麼符合我們系所的人才需求？」和「你表現傑出嗎？ 」兩個面向，考生只要能把握說服溝通的原則，在自我介紹、或是說明申請動機時，都能有信心</w:t>
      </w:r>
      <w:proofErr w:type="gramStart"/>
      <w:r w:rsidRPr="006357E2">
        <w:rPr>
          <w:rFonts w:ascii="新細明體" w:eastAsia="新細明體" w:hAnsi="新細明體" w:cs="新細明體"/>
          <w:color w:val="333333"/>
          <w:kern w:val="0"/>
          <w:szCs w:val="24"/>
        </w:rPr>
        <w:t>的扣回這兩個</w:t>
      </w:r>
      <w:proofErr w:type="gramEnd"/>
      <w:r w:rsidRPr="006357E2">
        <w:rPr>
          <w:rFonts w:ascii="新細明體" w:eastAsia="新細明體" w:hAnsi="新細明體" w:cs="新細明體"/>
          <w:color w:val="333333"/>
          <w:kern w:val="0"/>
          <w:szCs w:val="24"/>
        </w:rPr>
        <w:t>面向，讓老師們知道你不僅瞭解這個系的特色、師資、課程和專業走向，同時過去種種課內、外的優秀表現也足以證明自己適合此系，並且希望未來四年能透過這個系的教育實現自身理想，相信多數老師都會被打動的。畢竟，學生選擇學校，學校系所也希望找到適合系所走向的有潛力人才。</w:t>
      </w:r>
    </w:p>
    <w:p w:rsidR="007567FC" w:rsidRPr="006357E2" w:rsidRDefault="007567FC" w:rsidP="006357E2">
      <w:pPr>
        <w:widowControl/>
        <w:spacing w:beforeLines="50" w:before="180" w:afterLines="50" w:after="180"/>
        <w:rPr>
          <w:rFonts w:ascii="新細明體" w:eastAsia="新細明體" w:hAnsi="新細明體" w:cs="新細明體"/>
          <w:color w:val="333333"/>
          <w:kern w:val="0"/>
          <w:szCs w:val="24"/>
        </w:rPr>
      </w:pPr>
      <w:r w:rsidRPr="006357E2">
        <w:rPr>
          <w:rFonts w:ascii="新細明體" w:eastAsia="新細明體" w:hAnsi="新細明體" w:cs="新細明體"/>
          <w:b/>
          <w:bCs/>
          <w:color w:val="FF0000"/>
          <w:kern w:val="0"/>
          <w:szCs w:val="24"/>
        </w:rPr>
        <w:t>好的答案比對的答案重要</w:t>
      </w:r>
    </w:p>
    <w:p w:rsidR="007567FC" w:rsidRPr="006357E2" w:rsidRDefault="007567FC" w:rsidP="006357E2">
      <w:pPr>
        <w:widowControl/>
        <w:spacing w:beforeLines="50" w:before="180" w:afterLines="50" w:after="180"/>
        <w:rPr>
          <w:rFonts w:ascii="新細明體" w:eastAsia="新細明體" w:hAnsi="新細明體" w:cs="新細明體"/>
          <w:color w:val="333333"/>
          <w:kern w:val="0"/>
          <w:szCs w:val="24"/>
        </w:rPr>
      </w:pPr>
      <w:r w:rsidRPr="006357E2">
        <w:rPr>
          <w:rFonts w:ascii="新細明體" w:eastAsia="新細明體" w:hAnsi="新細明體" w:cs="新細明體"/>
          <w:color w:val="333333"/>
          <w:kern w:val="0"/>
          <w:szCs w:val="24"/>
        </w:rPr>
        <w:t>最後，雖然高中生長年被教導的是答「對」問題，但大學更看重的是獨立思考、批判思考、甚至創意思考的能力，好答案往往比照本宣科的答案更令人激賞！這並非只靠表達能力，而是在於考生能不能從回應中帶出更有思考性、創造力的觀點和生命情感的自然流露，畢竟，大學推</w:t>
      </w:r>
      <w:proofErr w:type="gramStart"/>
      <w:r w:rsidRPr="006357E2">
        <w:rPr>
          <w:rFonts w:ascii="新細明體" w:eastAsia="新細明體" w:hAnsi="新細明體" w:cs="新細明體"/>
          <w:color w:val="333333"/>
          <w:kern w:val="0"/>
          <w:szCs w:val="24"/>
        </w:rPr>
        <w:t>甄</w:t>
      </w:r>
      <w:proofErr w:type="gramEnd"/>
      <w:r w:rsidRPr="006357E2">
        <w:rPr>
          <w:rFonts w:ascii="新細明體" w:eastAsia="新細明體" w:hAnsi="新細明體" w:cs="新細明體"/>
          <w:color w:val="333333"/>
          <w:kern w:val="0"/>
          <w:szCs w:val="24"/>
        </w:rPr>
        <w:t>面試不只是考試，而是一個競逐的場域，能進入面試表示都通過一定的審核門檻，</w:t>
      </w:r>
      <w:r w:rsidRPr="006357E2">
        <w:rPr>
          <w:rFonts w:ascii="新細明體" w:eastAsia="新細明體" w:hAnsi="新細明體" w:cs="新細明體"/>
          <w:b/>
          <w:bCs/>
          <w:color w:val="0000FF"/>
          <w:kern w:val="0"/>
          <w:szCs w:val="24"/>
        </w:rPr>
        <w:t>接下來的態度、熱情和自我展現往往更是能否脫穎而出的關鍵點</w:t>
      </w:r>
      <w:r w:rsidRPr="006357E2">
        <w:rPr>
          <w:rFonts w:ascii="新細明體" w:eastAsia="新細明體" w:hAnsi="新細明體" w:cs="新細明體"/>
          <w:color w:val="333333"/>
          <w:kern w:val="0"/>
          <w:szCs w:val="24"/>
        </w:rPr>
        <w:t>！</w:t>
      </w:r>
    </w:p>
    <w:p w:rsidR="00821289" w:rsidRDefault="00821289"/>
    <w:sectPr w:rsidR="00821289" w:rsidSect="006357E2">
      <w:pgSz w:w="11906" w:h="16838"/>
      <w:pgMar w:top="1134" w:right="1797" w:bottom="1134" w:left="1797"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2C03F0C"/>
    <w:multiLevelType w:val="multilevel"/>
    <w:tmpl w:val="FCD40A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567FC"/>
    <w:rsid w:val="006357E2"/>
    <w:rsid w:val="007567FC"/>
    <w:rsid w:val="0082128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EDA58CA-45B9-487C-9D2C-9EC760E6B9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paragraph" w:styleId="1">
    <w:name w:val="heading 1"/>
    <w:basedOn w:val="a"/>
    <w:link w:val="10"/>
    <w:uiPriority w:val="9"/>
    <w:qFormat/>
    <w:rsid w:val="007567FC"/>
    <w:pPr>
      <w:widowControl/>
      <w:spacing w:before="100" w:beforeAutospacing="1" w:after="100" w:afterAutospacing="1"/>
      <w:outlineLvl w:val="0"/>
    </w:pPr>
    <w:rPr>
      <w:rFonts w:ascii="新細明體" w:eastAsia="新細明體" w:hAnsi="新細明體" w:cs="新細明體"/>
      <w:kern w:val="36"/>
      <w:sz w:val="23"/>
      <w:szCs w:val="23"/>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7567FC"/>
    <w:rPr>
      <w:rFonts w:ascii="新細明體" w:eastAsia="新細明體" w:hAnsi="新細明體" w:cs="新細明體"/>
      <w:kern w:val="36"/>
      <w:sz w:val="23"/>
      <w:szCs w:val="23"/>
    </w:rPr>
  </w:style>
  <w:style w:type="paragraph" w:styleId="Web">
    <w:name w:val="Normal (Web)"/>
    <w:basedOn w:val="a"/>
    <w:uiPriority w:val="99"/>
    <w:semiHidden/>
    <w:unhideWhenUsed/>
    <w:rsid w:val="007567FC"/>
    <w:pPr>
      <w:widowControl/>
      <w:spacing w:before="100" w:beforeAutospacing="1" w:after="100" w:afterAutospacing="1"/>
    </w:pPr>
    <w:rPr>
      <w:rFonts w:ascii="新細明體" w:eastAsia="新細明體" w:hAnsi="新細明體" w:cs="新細明體"/>
      <w:kern w:val="0"/>
      <w:szCs w:val="24"/>
    </w:rPr>
  </w:style>
  <w:style w:type="character" w:styleId="a3">
    <w:name w:val="Strong"/>
    <w:basedOn w:val="a0"/>
    <w:uiPriority w:val="22"/>
    <w:qFormat/>
    <w:rsid w:val="007567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04959597">
      <w:bodyDiv w:val="1"/>
      <w:marLeft w:val="0"/>
      <w:marRight w:val="0"/>
      <w:marTop w:val="0"/>
      <w:marBottom w:val="0"/>
      <w:divBdr>
        <w:top w:val="none" w:sz="0" w:space="0" w:color="auto"/>
        <w:left w:val="none" w:sz="0" w:space="0" w:color="auto"/>
        <w:bottom w:val="none" w:sz="0" w:space="0" w:color="auto"/>
        <w:right w:val="none" w:sz="0" w:space="0" w:color="auto"/>
      </w:divBdr>
      <w:divsChild>
        <w:div w:id="200437543">
          <w:marLeft w:val="0"/>
          <w:marRight w:val="0"/>
          <w:marTop w:val="0"/>
          <w:marBottom w:val="0"/>
          <w:divBdr>
            <w:top w:val="none" w:sz="0" w:space="0" w:color="auto"/>
            <w:left w:val="none" w:sz="0" w:space="0" w:color="auto"/>
            <w:bottom w:val="none" w:sz="0" w:space="0" w:color="auto"/>
            <w:right w:val="none" w:sz="0" w:space="0" w:color="auto"/>
          </w:divBdr>
          <w:divsChild>
            <w:div w:id="1060517472">
              <w:marLeft w:val="0"/>
              <w:marRight w:val="0"/>
              <w:marTop w:val="0"/>
              <w:marBottom w:val="0"/>
              <w:divBdr>
                <w:top w:val="none" w:sz="0" w:space="0" w:color="auto"/>
                <w:left w:val="none" w:sz="0" w:space="0" w:color="auto"/>
                <w:bottom w:val="none" w:sz="0" w:space="0" w:color="auto"/>
                <w:right w:val="none" w:sz="0" w:space="0" w:color="auto"/>
              </w:divBdr>
              <w:divsChild>
                <w:div w:id="1067916215">
                  <w:marLeft w:val="0"/>
                  <w:marRight w:val="0"/>
                  <w:marTop w:val="0"/>
                  <w:marBottom w:val="0"/>
                  <w:divBdr>
                    <w:top w:val="none" w:sz="0" w:space="0" w:color="auto"/>
                    <w:left w:val="none" w:sz="0" w:space="0" w:color="auto"/>
                    <w:bottom w:val="none" w:sz="0" w:space="0" w:color="auto"/>
                    <w:right w:val="none" w:sz="0" w:space="0" w:color="auto"/>
                  </w:divBdr>
                  <w:divsChild>
                    <w:div w:id="2097242104">
                      <w:marLeft w:val="0"/>
                      <w:marRight w:val="0"/>
                      <w:marTop w:val="0"/>
                      <w:marBottom w:val="750"/>
                      <w:divBdr>
                        <w:top w:val="none" w:sz="0" w:space="0" w:color="auto"/>
                        <w:left w:val="none" w:sz="0" w:space="0" w:color="auto"/>
                        <w:bottom w:val="none" w:sz="0" w:space="0" w:color="auto"/>
                        <w:right w:val="none" w:sz="0" w:space="0" w:color="auto"/>
                      </w:divBdr>
                      <w:divsChild>
                        <w:div w:id="1114402006">
                          <w:marLeft w:val="0"/>
                          <w:marRight w:val="0"/>
                          <w:marTop w:val="0"/>
                          <w:marBottom w:val="0"/>
                          <w:divBdr>
                            <w:top w:val="none" w:sz="0" w:space="0" w:color="auto"/>
                            <w:left w:val="none" w:sz="0" w:space="0" w:color="auto"/>
                            <w:bottom w:val="none" w:sz="0" w:space="0" w:color="auto"/>
                            <w:right w:val="none" w:sz="0" w:space="0" w:color="auto"/>
                          </w:divBdr>
                          <w:divsChild>
                            <w:div w:id="727723667">
                              <w:marLeft w:val="0"/>
                              <w:marRight w:val="0"/>
                              <w:marTop w:val="0"/>
                              <w:marBottom w:val="0"/>
                              <w:divBdr>
                                <w:top w:val="none" w:sz="0" w:space="0" w:color="auto"/>
                                <w:left w:val="none" w:sz="0" w:space="0" w:color="auto"/>
                                <w:bottom w:val="none" w:sz="0" w:space="0" w:color="auto"/>
                                <w:right w:val="none" w:sz="0" w:space="0" w:color="auto"/>
                              </w:divBdr>
                              <w:divsChild>
                                <w:div w:id="561869917">
                                  <w:marLeft w:val="0"/>
                                  <w:marRight w:val="0"/>
                                  <w:marTop w:val="0"/>
                                  <w:marBottom w:val="0"/>
                                  <w:divBdr>
                                    <w:top w:val="none" w:sz="0" w:space="0" w:color="auto"/>
                                    <w:left w:val="none" w:sz="0" w:space="0" w:color="auto"/>
                                    <w:bottom w:val="none" w:sz="0" w:space="0" w:color="auto"/>
                                    <w:right w:val="none" w:sz="0" w:space="0" w:color="auto"/>
                                  </w:divBdr>
                                  <w:divsChild>
                                    <w:div w:id="817306076">
                                      <w:marLeft w:val="0"/>
                                      <w:marRight w:val="0"/>
                                      <w:marTop w:val="0"/>
                                      <w:marBottom w:val="0"/>
                                      <w:divBdr>
                                        <w:top w:val="none" w:sz="0" w:space="0" w:color="auto"/>
                                        <w:left w:val="none" w:sz="0" w:space="0" w:color="auto"/>
                                        <w:bottom w:val="none" w:sz="0" w:space="0" w:color="auto"/>
                                        <w:right w:val="none" w:sz="0" w:space="0" w:color="auto"/>
                                      </w:divBdr>
                                      <w:divsChild>
                                        <w:div w:id="12273516">
                                          <w:marLeft w:val="0"/>
                                          <w:marRight w:val="0"/>
                                          <w:marTop w:val="0"/>
                                          <w:marBottom w:val="0"/>
                                          <w:divBdr>
                                            <w:top w:val="none" w:sz="0" w:space="0" w:color="auto"/>
                                            <w:left w:val="none" w:sz="0" w:space="0" w:color="auto"/>
                                            <w:bottom w:val="none" w:sz="0" w:space="0" w:color="auto"/>
                                            <w:right w:val="none" w:sz="0" w:space="0" w:color="auto"/>
                                          </w:divBdr>
                                          <w:divsChild>
                                            <w:div w:id="1506020389">
                                              <w:marLeft w:val="0"/>
                                              <w:marRight w:val="0"/>
                                              <w:marTop w:val="0"/>
                                              <w:marBottom w:val="0"/>
                                              <w:divBdr>
                                                <w:top w:val="none" w:sz="0" w:space="0" w:color="auto"/>
                                                <w:left w:val="none" w:sz="0" w:space="0" w:color="auto"/>
                                                <w:bottom w:val="none" w:sz="0" w:space="0" w:color="auto"/>
                                                <w:right w:val="none" w:sz="0" w:space="0" w:color="auto"/>
                                              </w:divBdr>
                                            </w:div>
                                          </w:divsChild>
                                        </w:div>
                                        <w:div w:id="715813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160</Words>
  <Characters>913</Characters>
  <Application>Microsoft Office Word</Application>
  <DocSecurity>0</DocSecurity>
  <Lines>7</Lines>
  <Paragraphs>2</Paragraphs>
  <ScaleCrop>false</ScaleCrop>
  <Company/>
  <LinksUpToDate>false</LinksUpToDate>
  <CharactersWithSpaces>1071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dc:creator>
  <cp:keywords/>
  <dc:description/>
  <cp:lastModifiedBy>jen</cp:lastModifiedBy>
  <cp:revision>3</cp:revision>
  <dcterms:created xsi:type="dcterms:W3CDTF">2017-03-17T04:07:00Z</dcterms:created>
  <dcterms:modified xsi:type="dcterms:W3CDTF">2017-03-21T02:38:00Z</dcterms:modified>
</cp:coreProperties>
</file>