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92" w:rsidRPr="00C22F07" w:rsidRDefault="00613C11" w:rsidP="00B01A92">
      <w:pPr>
        <w:widowControl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臺北市私立再興中學</w:t>
      </w:r>
      <w:r w:rsidRPr="00D85CE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10</w:t>
      </w:r>
      <w:r w:rsidR="007C0A59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9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學年度圖書館學生志</w:t>
      </w:r>
      <w:r w:rsidR="00C22F0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工</w:t>
      </w:r>
      <w:r w:rsidR="006C685D"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服務辦法</w:t>
      </w:r>
    </w:p>
    <w:p w:rsidR="004227D7" w:rsidRPr="003B5007" w:rsidRDefault="004227D7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一、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目的：</w:t>
      </w:r>
    </w:p>
    <w:p w:rsidR="004227D7" w:rsidRPr="003B5007" w:rsidRDefault="004227D7" w:rsidP="003B5007">
      <w:pPr>
        <w:pStyle w:val="aa"/>
        <w:spacing w:line="320" w:lineRule="exact"/>
        <w:ind w:leftChars="225" w:left="689" w:hangingChars="62" w:hanging="149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一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鼓勵學生以實際行動參與學校內服務，培養服務他人的美德。</w:t>
      </w:r>
    </w:p>
    <w:p w:rsidR="004227D7" w:rsidRPr="003B5007" w:rsidRDefault="004227D7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二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D179D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落實圖書館利用教育及協助圖書館相關活動，以提升圖書</w:t>
      </w:r>
      <w:r w:rsidR="00997954" w:rsidRPr="003B5007">
        <w:rPr>
          <w:rFonts w:ascii="Times New Roman" w:eastAsia="標楷體" w:hAnsi="Times New Roman" w:cs="Times New Roman" w:hint="eastAsia"/>
          <w:szCs w:val="24"/>
        </w:rPr>
        <w:t>館</w:t>
      </w:r>
      <w:r w:rsidRPr="003B5007">
        <w:rPr>
          <w:rFonts w:ascii="Times New Roman" w:eastAsia="標楷體" w:hAnsi="Times New Roman" w:cs="Times New Roman"/>
          <w:szCs w:val="24"/>
        </w:rPr>
        <w:t>服務品質。</w:t>
      </w:r>
    </w:p>
    <w:p w:rsidR="00C22F07" w:rsidRPr="003B5007" w:rsidRDefault="00F7214E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二、</w:t>
      </w:r>
      <w:r w:rsidR="004227D7" w:rsidRPr="003B5007">
        <w:rPr>
          <w:rFonts w:ascii="Times New Roman" w:eastAsia="標楷體" w:hAnsi="Times New Roman" w:cs="Times New Roman"/>
          <w:kern w:val="0"/>
          <w:szCs w:val="24"/>
        </w:rPr>
        <w:t>招募對象及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人數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915BD" w:rsidRPr="003B5007" w:rsidRDefault="0022680B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FB6FAD">
        <w:rPr>
          <w:rFonts w:ascii="Times New Roman" w:eastAsia="標楷體" w:hAnsi="Times New Roman" w:cs="Times New Roman"/>
          <w:b/>
          <w:kern w:val="0"/>
          <w:szCs w:val="24"/>
        </w:rPr>
        <w:t>國</w:t>
      </w:r>
      <w:r w:rsidR="007C0A59">
        <w:rPr>
          <w:rFonts w:ascii="Times New Roman" w:eastAsia="標楷體" w:hAnsi="Times New Roman" w:cs="Times New Roman" w:hint="eastAsia"/>
          <w:b/>
          <w:kern w:val="0"/>
          <w:szCs w:val="24"/>
        </w:rPr>
        <w:t>九</w:t>
      </w:r>
      <w:r w:rsidR="004C6E96" w:rsidRPr="00FB6FAD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6F6AD3" w:rsidRPr="00FB6FAD">
        <w:rPr>
          <w:rFonts w:ascii="Times New Roman" w:eastAsia="標楷體" w:hAnsi="Times New Roman" w:cs="Times New Roman"/>
          <w:b/>
          <w:kern w:val="0"/>
          <w:szCs w:val="24"/>
        </w:rPr>
        <w:t>高</w:t>
      </w:r>
      <w:r w:rsidR="007C0A59">
        <w:rPr>
          <w:rFonts w:ascii="Times New Roman" w:eastAsia="標楷體" w:hAnsi="Times New Roman" w:cs="Times New Roman" w:hint="eastAsia"/>
          <w:b/>
          <w:kern w:val="0"/>
          <w:szCs w:val="24"/>
        </w:rPr>
        <w:t>一二</w:t>
      </w:r>
      <w:bookmarkStart w:id="0" w:name="_GoBack"/>
      <w:bookmarkEnd w:id="0"/>
      <w:r w:rsidR="006F6AD3" w:rsidRPr="00FB6FAD">
        <w:rPr>
          <w:rFonts w:ascii="Times New Roman" w:eastAsia="標楷體" w:hAnsi="Times New Roman" w:cs="Times New Roman"/>
          <w:b/>
          <w:kern w:val="0"/>
          <w:szCs w:val="24"/>
        </w:rPr>
        <w:t>共</w:t>
      </w:r>
      <w:r w:rsidR="00FA5EAC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1</w:t>
      </w:r>
      <w:r w:rsidR="00215E1D">
        <w:rPr>
          <w:rFonts w:ascii="Arial Unicode MS" w:eastAsia="Arial Unicode MS" w:hAnsi="Arial Unicode MS" w:cs="Arial Unicode MS" w:hint="eastAsia"/>
          <w:b/>
          <w:kern w:val="0"/>
          <w:szCs w:val="24"/>
        </w:rPr>
        <w:t>0</w:t>
      </w:r>
      <w:r w:rsidR="00F7214E" w:rsidRPr="00FB6FAD">
        <w:rPr>
          <w:rFonts w:ascii="Times New Roman" w:eastAsia="標楷體" w:hAnsi="Times New Roman" w:cs="Times New Roman"/>
          <w:b/>
          <w:kern w:val="0"/>
          <w:szCs w:val="24"/>
        </w:rPr>
        <w:t>名</w:t>
      </w:r>
      <w:r w:rsidR="00FB6FAD" w:rsidRPr="00FB6FAD">
        <w:rPr>
          <w:rFonts w:ascii="Times New Roman" w:eastAsia="標楷體" w:hAnsi="Times New Roman" w:cs="Times New Roman" w:hint="eastAsia"/>
          <w:b/>
          <w:kern w:val="0"/>
          <w:szCs w:val="24"/>
        </w:rPr>
        <w:t>，</w:t>
      </w:r>
      <w:r w:rsidR="00FB6FAD" w:rsidRPr="00CC5BC7">
        <w:rPr>
          <w:rFonts w:ascii="Times New Roman" w:eastAsia="標楷體" w:hAnsi="Times New Roman" w:cs="Times New Roman" w:hint="eastAsia"/>
          <w:b/>
          <w:kern w:val="0"/>
          <w:szCs w:val="24"/>
        </w:rPr>
        <w:t>每天以不超過</w:t>
      </w:r>
      <w:r w:rsidR="00215E1D" w:rsidRPr="00215E1D">
        <w:rPr>
          <w:rFonts w:ascii="Arial Unicode MS" w:eastAsia="Arial Unicode MS" w:hAnsi="Arial Unicode MS" w:cs="Arial Unicode MS" w:hint="eastAsia"/>
          <w:b/>
          <w:kern w:val="0"/>
          <w:szCs w:val="24"/>
        </w:rPr>
        <w:t>2</w:t>
      </w:r>
      <w:r w:rsidR="00FB6FAD" w:rsidRPr="00CC5BC7">
        <w:rPr>
          <w:rFonts w:ascii="Times New Roman" w:eastAsia="標楷體" w:hAnsi="Times New Roman" w:cs="Times New Roman" w:hint="eastAsia"/>
          <w:b/>
          <w:kern w:val="0"/>
          <w:szCs w:val="24"/>
        </w:rPr>
        <w:t>名為原則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2680B" w:rsidRPr="003B5007" w:rsidRDefault="0022680B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由學生自</w:t>
      </w:r>
      <w:r w:rsidR="00243B1C" w:rsidRPr="003B5007">
        <w:rPr>
          <w:rFonts w:ascii="Times New Roman" w:eastAsia="標楷體" w:hAnsi="Times New Roman" w:cs="Times New Roman"/>
          <w:color w:val="000000"/>
          <w:szCs w:val="24"/>
        </w:rPr>
        <w:t>行報名</w:t>
      </w:r>
      <w:r w:rsidR="00A27EE3" w:rsidRPr="003B5007">
        <w:rPr>
          <w:rFonts w:ascii="Times New Roman" w:eastAsia="標楷體" w:hAnsi="Times New Roman" w:cs="Times New Roman" w:hint="eastAsia"/>
          <w:color w:val="000000"/>
          <w:szCs w:val="24"/>
        </w:rPr>
        <w:t>經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學校圖書館遴選，遴選標準</w:t>
      </w:r>
      <w:r w:rsidR="00D25208" w:rsidRPr="003B5007">
        <w:rPr>
          <w:rFonts w:ascii="Times New Roman" w:eastAsia="標楷體" w:hAnsi="Times New Roman" w:cs="Times New Roman"/>
          <w:color w:val="000000"/>
          <w:szCs w:val="24"/>
        </w:rPr>
        <w:t>為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對圖書館工作有興趣且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熱心服務</w:t>
      </w:r>
      <w:r w:rsidR="00C22F07" w:rsidRPr="003B5007">
        <w:rPr>
          <w:rFonts w:ascii="Times New Roman" w:eastAsia="標楷體" w:hAnsi="Times New Roman" w:cs="Times New Roman" w:hint="eastAsia"/>
          <w:color w:val="000000"/>
          <w:szCs w:val="24"/>
        </w:rPr>
        <w:t>者</w:t>
      </w:r>
      <w:r w:rsidR="00FB6FAD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6FAD" w:rsidRPr="00281E24">
        <w:rPr>
          <w:rFonts w:ascii="Times New Roman" w:eastAsia="標楷體" w:hAnsi="Times New Roman" w:cs="Times New Roman" w:hint="eastAsia"/>
          <w:b/>
          <w:color w:val="000000"/>
          <w:szCs w:val="24"/>
        </w:rPr>
        <w:t>報名人數超過時以高年級優先</w:t>
      </w:r>
      <w:r w:rsidR="00BB244F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22680B" w:rsidRPr="003B5007" w:rsidRDefault="00D25208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招募完成後，由圖書館對圖書志工進行</w:t>
      </w:r>
      <w:r w:rsidR="00203048" w:rsidRPr="003B5007">
        <w:rPr>
          <w:rFonts w:ascii="Times New Roman" w:eastAsia="標楷體" w:hAnsi="Times New Roman" w:cs="Times New Roman" w:hint="eastAsia"/>
          <w:color w:val="000000"/>
          <w:szCs w:val="24"/>
        </w:rPr>
        <w:t>重點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培訓。</w:t>
      </w:r>
    </w:p>
    <w:p w:rsidR="00CD170E" w:rsidRPr="005E0E7C" w:rsidRDefault="00444C1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三、服務期限：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至少需服務一</w:t>
      </w: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學期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D170E" w:rsidRPr="003B5007" w:rsidRDefault="00D25208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四、</w:t>
      </w:r>
      <w:r w:rsidRPr="00B47108">
        <w:rPr>
          <w:rFonts w:ascii="Times New Roman" w:eastAsia="標楷體" w:hAnsi="Times New Roman" w:cs="Times New Roman"/>
          <w:b/>
          <w:kern w:val="0"/>
          <w:szCs w:val="24"/>
        </w:rPr>
        <w:t>服務時段</w:t>
      </w:r>
      <w:r w:rsidR="006C685D" w:rsidRPr="00B4710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4C6E96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週一至週五</w:t>
      </w:r>
      <w:r w:rsidR="00444C10" w:rsidRPr="00B47108">
        <w:rPr>
          <w:rFonts w:ascii="Times New Roman" w:eastAsia="標楷體" w:hAnsi="Times New Roman" w:cs="Times New Roman"/>
          <w:b/>
          <w:kern w:val="0"/>
          <w:szCs w:val="24"/>
        </w:rPr>
        <w:t>下午</w:t>
      </w:r>
      <w:r w:rsidR="00444C10" w:rsidRPr="00FB6FAD">
        <w:rPr>
          <w:rFonts w:ascii="Arial Unicode MS" w:eastAsia="Arial Unicode MS" w:hAnsi="Arial Unicode MS" w:cs="Arial Unicode MS"/>
          <w:b/>
          <w:kern w:val="0"/>
          <w:szCs w:val="24"/>
        </w:rPr>
        <w:t>5</w:t>
      </w:r>
      <w:r w:rsidR="00B47108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：</w:t>
      </w:r>
      <w:r w:rsidR="004C6E96" w:rsidRPr="00FB6FAD">
        <w:rPr>
          <w:rFonts w:ascii="Arial Unicode MS" w:eastAsia="Arial Unicode MS" w:hAnsi="Arial Unicode MS" w:cs="Arial Unicode MS"/>
          <w:b/>
          <w:kern w:val="0"/>
          <w:szCs w:val="24"/>
        </w:rPr>
        <w:t>00</w:t>
      </w:r>
      <w:r w:rsid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－</w:t>
      </w:r>
      <w:r w:rsidRPr="00FB6FAD">
        <w:rPr>
          <w:rFonts w:ascii="Arial Unicode MS" w:eastAsia="Arial Unicode MS" w:hAnsi="Arial Unicode MS" w:cs="Arial Unicode MS"/>
          <w:b/>
          <w:kern w:val="0"/>
          <w:szCs w:val="24"/>
        </w:rPr>
        <w:t>6</w:t>
      </w:r>
      <w:r w:rsidR="00B47108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：</w:t>
      </w:r>
      <w:r w:rsidRPr="00FB6FAD">
        <w:rPr>
          <w:rFonts w:ascii="Arial Unicode MS" w:eastAsia="Arial Unicode MS" w:hAnsi="Arial Unicode MS" w:cs="Arial Unicode MS"/>
          <w:b/>
          <w:kern w:val="0"/>
          <w:szCs w:val="24"/>
        </w:rPr>
        <w:t>00</w:t>
      </w:r>
      <w:r w:rsidR="00CD170E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="00CD170E" w:rsidRPr="00095895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</w:p>
    <w:p w:rsidR="00CD170E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五、服務工作項目：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(</w:t>
      </w:r>
      <w:r w:rsidR="00D25208" w:rsidRPr="00BB244F">
        <w:rPr>
          <w:rFonts w:ascii="Times New Roman" w:eastAsia="標楷體" w:hAnsi="Times New Roman" w:cs="Times New Roman"/>
          <w:kern w:val="0"/>
          <w:szCs w:val="24"/>
        </w:rPr>
        <w:t>一</w:t>
      </w:r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BB244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標楷體" w:eastAsia="標楷體" w:hAnsi="標楷體" w:cs="Times New Roman" w:hint="eastAsia"/>
          <w:kern w:val="0"/>
          <w:szCs w:val="24"/>
        </w:rPr>
        <w:t>協助圖書/期刊上架、排架、整理等。</w:t>
      </w:r>
      <w:r w:rsidRPr="00091D22">
        <w:rPr>
          <w:rFonts w:ascii="標楷體" w:eastAsia="標楷體" w:hAnsi="標楷體" w:cs="Times New Roman" w:hint="eastAsia"/>
          <w:strike/>
          <w:kern w:val="0"/>
          <w:szCs w:val="24"/>
        </w:rPr>
        <w:br/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圖書加工，含蓋館章、貼書標、貼條碼、書標撤換。</w:t>
      </w:r>
    </w:p>
    <w:p w:rsidR="00C22F07" w:rsidRPr="003B5007" w:rsidRDefault="00A90C55" w:rsidP="00BB244F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協助指導同學圖書資料查詢。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協助推廣活動實施。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其他圖書館交辦之任務。</w:t>
      </w:r>
    </w:p>
    <w:p w:rsidR="00C22F07" w:rsidRPr="003B5007" w:rsidRDefault="00A90C55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、志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工工作守則：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須參加本館『志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工訓練』之講習。</w:t>
      </w:r>
    </w:p>
    <w:p w:rsidR="00A90C55" w:rsidRPr="003B5007" w:rsidRDefault="00A90C55" w:rsidP="003B5007">
      <w:pPr>
        <w:widowControl/>
        <w:snapToGrid w:val="0"/>
        <w:spacing w:line="320" w:lineRule="exact"/>
        <w:ind w:left="1015" w:hangingChars="423" w:hanging="1015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工服務時，應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穿著志工背心，並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注意服裝儀容整齊、與讀者接觸時要注意禮貌及態度。</w:t>
      </w:r>
    </w:p>
    <w:p w:rsidR="00A90C55" w:rsidRPr="005E0E7C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依照排定之時間及工作項目，準時到館服務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，</w:t>
      </w:r>
      <w:r w:rsidR="001A0B60" w:rsidRPr="00B47108">
        <w:rPr>
          <w:rFonts w:ascii="Times New Roman" w:eastAsia="標楷體" w:hAnsi="Times New Roman" w:cs="Times New Roman"/>
          <w:b/>
          <w:kern w:val="0"/>
          <w:szCs w:val="24"/>
        </w:rPr>
        <w:t>無法出勤應事先</w:t>
      </w:r>
      <w:r w:rsidR="00B31892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請假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B5007" w:rsidRPr="005E0E7C" w:rsidRDefault="00A90C55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遵照館員指導，服務時間內如有任何館務狀況，立即通知館員以利處理。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</w:p>
    <w:p w:rsidR="00A90C55" w:rsidRPr="005E0E7C" w:rsidRDefault="003B5007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(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愛護館內各項設備及圖書；對個人資料應尊重及保密。</w:t>
      </w:r>
    </w:p>
    <w:p w:rsidR="00A90C55" w:rsidRPr="005E0E7C" w:rsidRDefault="00A90C55" w:rsidP="003B5007">
      <w:pPr>
        <w:widowControl/>
        <w:snapToGrid w:val="0"/>
        <w:spacing w:line="320" w:lineRule="exact"/>
        <w:ind w:left="1027" w:hangingChars="428" w:hanging="1027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六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47630" w:rsidRPr="005E0E7C">
        <w:rPr>
          <w:rFonts w:ascii="Times New Roman" w:eastAsia="標楷體" w:hAnsi="Times New Roman" w:cs="Times New Roman"/>
          <w:kern w:val="0"/>
          <w:szCs w:val="24"/>
        </w:rPr>
        <w:t>不得藉執行業務之便，有圖利自己及他人之行為，一經查獲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，除取消其職務外，並依情節輕重依校規議處。</w:t>
      </w:r>
    </w:p>
    <w:p w:rsidR="005F605C" w:rsidRPr="005E0E7C" w:rsidRDefault="00C22F07" w:rsidP="00FB6FAD">
      <w:pPr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1A0B60"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5F605C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無故缺席</w:t>
      </w:r>
      <w:r w:rsidR="005F605C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2</w:t>
      </w:r>
      <w:r w:rsidR="005F605C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次及工作不認真之同學得隨時取消志工資格，由候補同學遞補</w:t>
      </w:r>
      <w:r w:rsidR="00BB244F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A0B60" w:rsidRPr="005E0E7C" w:rsidRDefault="001A0B6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、獎勵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及考評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1A0B60" w:rsidRPr="003B5007" w:rsidRDefault="001A0B60" w:rsidP="003B5007">
      <w:pPr>
        <w:spacing w:line="32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志工屬無給職之榮譽工作，為鼓勵其熱心奉獻，給予以下之獎勵；</w:t>
      </w:r>
    </w:p>
    <w:p w:rsidR="001A0B60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服務時間可扺公共服務時數。</w:t>
      </w:r>
    </w:p>
    <w:p w:rsidR="00E02481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借閱書籍數量最多增加至</w:t>
      </w:r>
      <w:r w:rsidRPr="003B5007">
        <w:rPr>
          <w:rFonts w:ascii="Arial Unicode MS" w:eastAsia="Arial Unicode MS" w:hAnsi="Arial Unicode MS" w:cs="Arial Unicode MS"/>
          <w:color w:val="000000"/>
          <w:szCs w:val="24"/>
        </w:rPr>
        <w:t>5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冊。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C22F07" w:rsidRPr="003B5007" w:rsidRDefault="00CD170E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學期考評服務優良者，期末</w:t>
      </w:r>
      <w:r w:rsidR="00203048" w:rsidRPr="003B5007">
        <w:rPr>
          <w:rFonts w:ascii="Times New Roman" w:eastAsia="標楷體" w:hAnsi="Times New Roman" w:cs="Times New Roman"/>
          <w:color w:val="000000"/>
          <w:szCs w:val="24"/>
        </w:rPr>
        <w:t>給予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獎勵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71C2B" w:rsidRPr="003B5007">
        <w:rPr>
          <w:rFonts w:ascii="Times New Roman" w:eastAsia="標楷體" w:hAnsi="Times New Roman" w:cs="Times New Roman"/>
          <w:color w:val="000000"/>
          <w:szCs w:val="24"/>
        </w:rPr>
        <w:t>嘉獎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，考評指標如下：</w:t>
      </w:r>
    </w:p>
    <w:p w:rsidR="00C22F07" w:rsidRPr="003B5007" w:rsidRDefault="001A0B6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1.</w:t>
      </w:r>
      <w:r w:rsidR="00C47D9C" w:rsidRPr="003B5007">
        <w:rPr>
          <w:rFonts w:ascii="Times New Roman" w:eastAsia="標楷體" w:hAnsi="Times New Roman" w:cs="Times New Roman"/>
          <w:color w:val="000000"/>
          <w:szCs w:val="24"/>
        </w:rPr>
        <w:t>值勤時間準時</w:t>
      </w:r>
      <w:r w:rsidR="004C6E96" w:rsidRPr="003B5007">
        <w:rPr>
          <w:rFonts w:ascii="Times New Roman" w:eastAsia="標楷體" w:hAnsi="Times New Roman" w:cs="Times New Roman"/>
          <w:color w:val="000000"/>
          <w:szCs w:val="24"/>
        </w:rPr>
        <w:t>及全勤</w:t>
      </w:r>
      <w:r w:rsidR="00933D2E" w:rsidRPr="003B5007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2.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工作態度：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熱心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服務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工作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認真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準確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3.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值勤服裝儀容</w:t>
      </w:r>
      <w:r w:rsidR="00BB244F">
        <w:rPr>
          <w:rFonts w:ascii="Times New Roman" w:eastAsia="標楷體" w:hAnsi="Times New Roman" w:cs="Times New Roman" w:hint="eastAsia"/>
          <w:kern w:val="0"/>
          <w:szCs w:val="24"/>
        </w:rPr>
        <w:t>整齊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95920" w:rsidRPr="003B5007" w:rsidRDefault="00B9592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4.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工作倫理：愛護公物、尊重讀者隱私、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遵守圖書館規定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90C55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八、本辦法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陳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校長核准後實施，修正時亦同。</w:t>
      </w:r>
    </w:p>
    <w:sectPr w:rsidR="00A90C55" w:rsidRPr="003B5007" w:rsidSect="005E0E7C"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8D" w:rsidRDefault="0092768D" w:rsidP="00F915BD">
      <w:r>
        <w:separator/>
      </w:r>
    </w:p>
  </w:endnote>
  <w:endnote w:type="continuationSeparator" w:id="0">
    <w:p w:rsidR="0092768D" w:rsidRDefault="0092768D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8D" w:rsidRDefault="0092768D" w:rsidP="00F915BD">
      <w:r>
        <w:separator/>
      </w:r>
    </w:p>
  </w:footnote>
  <w:footnote w:type="continuationSeparator" w:id="0">
    <w:p w:rsidR="0092768D" w:rsidRDefault="0092768D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5D"/>
    <w:rsid w:val="00026055"/>
    <w:rsid w:val="0006223F"/>
    <w:rsid w:val="00084697"/>
    <w:rsid w:val="00091D22"/>
    <w:rsid w:val="00095895"/>
    <w:rsid w:val="00194A90"/>
    <w:rsid w:val="00196822"/>
    <w:rsid w:val="001A0B60"/>
    <w:rsid w:val="001A1ADD"/>
    <w:rsid w:val="001A4601"/>
    <w:rsid w:val="00200990"/>
    <w:rsid w:val="00203048"/>
    <w:rsid w:val="00215E1D"/>
    <w:rsid w:val="0022680B"/>
    <w:rsid w:val="00230054"/>
    <w:rsid w:val="00236CA4"/>
    <w:rsid w:val="00243B1C"/>
    <w:rsid w:val="0028229F"/>
    <w:rsid w:val="002F02E8"/>
    <w:rsid w:val="002F454A"/>
    <w:rsid w:val="002F64D5"/>
    <w:rsid w:val="00311187"/>
    <w:rsid w:val="00315BA1"/>
    <w:rsid w:val="00324649"/>
    <w:rsid w:val="003879CA"/>
    <w:rsid w:val="00392596"/>
    <w:rsid w:val="003A3F53"/>
    <w:rsid w:val="003B5007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A4960"/>
    <w:rsid w:val="005B7059"/>
    <w:rsid w:val="005E0E7C"/>
    <w:rsid w:val="005E3EF9"/>
    <w:rsid w:val="005F605C"/>
    <w:rsid w:val="00603B22"/>
    <w:rsid w:val="0060605C"/>
    <w:rsid w:val="00613C11"/>
    <w:rsid w:val="0061788D"/>
    <w:rsid w:val="00630A28"/>
    <w:rsid w:val="006448CE"/>
    <w:rsid w:val="006B5CEC"/>
    <w:rsid w:val="006C685D"/>
    <w:rsid w:val="006F6AD3"/>
    <w:rsid w:val="00702D71"/>
    <w:rsid w:val="00771C2B"/>
    <w:rsid w:val="00781E56"/>
    <w:rsid w:val="007C0A59"/>
    <w:rsid w:val="008268AD"/>
    <w:rsid w:val="008C4958"/>
    <w:rsid w:val="0092768D"/>
    <w:rsid w:val="00930F3E"/>
    <w:rsid w:val="00933D2E"/>
    <w:rsid w:val="00952D11"/>
    <w:rsid w:val="00954F6A"/>
    <w:rsid w:val="009714BC"/>
    <w:rsid w:val="00996FD6"/>
    <w:rsid w:val="00997954"/>
    <w:rsid w:val="00A27EE3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31892"/>
    <w:rsid w:val="00B47108"/>
    <w:rsid w:val="00B472FF"/>
    <w:rsid w:val="00B95920"/>
    <w:rsid w:val="00BB244F"/>
    <w:rsid w:val="00BE504D"/>
    <w:rsid w:val="00C20E49"/>
    <w:rsid w:val="00C22F07"/>
    <w:rsid w:val="00C47D9C"/>
    <w:rsid w:val="00CA265D"/>
    <w:rsid w:val="00CD170E"/>
    <w:rsid w:val="00CF2742"/>
    <w:rsid w:val="00D179D1"/>
    <w:rsid w:val="00D25208"/>
    <w:rsid w:val="00D31696"/>
    <w:rsid w:val="00D85CE5"/>
    <w:rsid w:val="00DB633C"/>
    <w:rsid w:val="00E02481"/>
    <w:rsid w:val="00E511FC"/>
    <w:rsid w:val="00E70547"/>
    <w:rsid w:val="00E83591"/>
    <w:rsid w:val="00E9662D"/>
    <w:rsid w:val="00EA0D79"/>
    <w:rsid w:val="00EB486C"/>
    <w:rsid w:val="00F011F7"/>
    <w:rsid w:val="00F104C9"/>
    <w:rsid w:val="00F413B4"/>
    <w:rsid w:val="00F57A10"/>
    <w:rsid w:val="00F7214E"/>
    <w:rsid w:val="00F9079B"/>
    <w:rsid w:val="00F915BD"/>
    <w:rsid w:val="00F962B3"/>
    <w:rsid w:val="00FA5EAC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7CF1F4F-B335-4DFF-A933-DA6F3E4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A27E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2A47-FCCE-486A-9D9B-6012E1FB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Administrator</cp:lastModifiedBy>
  <cp:revision>10</cp:revision>
  <cp:lastPrinted>2017-08-15T05:59:00Z</cp:lastPrinted>
  <dcterms:created xsi:type="dcterms:W3CDTF">2017-09-14T05:39:00Z</dcterms:created>
  <dcterms:modified xsi:type="dcterms:W3CDTF">2020-07-27T05:48:00Z</dcterms:modified>
</cp:coreProperties>
</file>