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86" w:firstLine="0"/>
        <w:jc w:val="center"/>
        <w:rPr>
          <w:rFonts w:ascii="DFKai-SB" w:cs="DFKai-SB" w:eastAsia="DFKai-SB" w:hAnsi="DFKai-SB"/>
          <w:b w:val="1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111學年度班級教室佈置成果</w:t>
      </w:r>
    </w:p>
    <w:p w:rsidR="00000000" w:rsidDel="00000000" w:rsidP="00000000" w:rsidRDefault="00000000" w:rsidRPr="00000000" w14:paraId="00000002">
      <w:pPr>
        <w:ind w:left="-85" w:firstLine="0"/>
        <w:jc w:val="center"/>
        <w:rPr>
          <w:rFonts w:ascii="DFKai-SB" w:cs="DFKai-SB" w:eastAsia="DFKai-SB" w:hAnsi="DFKai-SB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★</w:t>
      </w:r>
      <w:r w:rsidDel="00000000" w:rsidR="00000000" w:rsidRPr="00000000">
        <w:rPr>
          <w:rFonts w:ascii="DFKai-SB" w:cs="DFKai-SB" w:eastAsia="DFKai-SB" w:hAnsi="DFKai-SB"/>
          <w:rtl w:val="0"/>
        </w:rPr>
        <w:t xml:space="preserve">完成教室佈置後請至雲端下載本表格，</w:t>
      </w:r>
      <w:r w:rsidDel="00000000" w:rsidR="00000000" w:rsidRPr="00000000">
        <w:rPr>
          <w:rFonts w:ascii="DFKai-SB" w:cs="DFKai-SB" w:eastAsia="DFKai-SB" w:hAnsi="DFKai-SB"/>
          <w:b w:val="1"/>
          <w:rtl w:val="0"/>
        </w:rPr>
        <w:t xml:space="preserve">雲端位址：</w:t>
      </w:r>
      <w:r w:rsidDel="00000000" w:rsidR="00000000" w:rsidRPr="00000000">
        <w:rPr>
          <w:rFonts w:ascii="DFKai-SB" w:cs="DFKai-SB" w:eastAsia="DFKai-SB" w:hAnsi="DFKai-SB"/>
          <w:b w:val="1"/>
          <w:shd w:fill="d0cece" w:val="clear"/>
          <w:rtl w:val="0"/>
        </w:rPr>
        <w:t xml:space="preserve">https://reurl.cc/qg361E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-85" w:firstLine="0"/>
        <w:jc w:val="center"/>
        <w:rPr>
          <w:rFonts w:ascii="DFKai-SB" w:cs="DFKai-SB" w:eastAsia="DFKai-SB" w:hAnsi="DFKai-SB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★</w:t>
      </w:r>
      <w:r w:rsidDel="00000000" w:rsidR="00000000" w:rsidRPr="00000000">
        <w:rPr>
          <w:rFonts w:ascii="DFKai-SB" w:cs="DFKai-SB" w:eastAsia="DFKai-SB" w:hAnsi="DFKai-SB"/>
          <w:rtl w:val="0"/>
        </w:rPr>
        <w:t xml:space="preserve">表格填寫完畢後再上傳至雲端資料夾內，檔名：111-1教室佈置-班級</w:t>
      </w:r>
    </w:p>
    <w:tbl>
      <w:tblPr>
        <w:tblStyle w:val="Table1"/>
        <w:tblW w:w="1003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89"/>
        <w:gridCol w:w="3543"/>
        <w:gridCol w:w="3801"/>
        <w:tblGridChange w:id="0">
          <w:tblGrid>
            <w:gridCol w:w="2689"/>
            <w:gridCol w:w="3543"/>
            <w:gridCol w:w="3801"/>
          </w:tblGrid>
        </w:tblGridChange>
      </w:tblGrid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0004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班級：一誠</w:t>
            </w:r>
          </w:p>
        </w:tc>
        <w:tc>
          <w:tcPr/>
          <w:p w:rsidR="00000000" w:rsidDel="00000000" w:rsidP="00000000" w:rsidRDefault="00000000" w:rsidRPr="00000000" w14:paraId="00000005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主題名稱：小小兵minions!</w:t>
            </w:r>
          </w:p>
        </w:tc>
        <w:tc>
          <w:tcPr/>
          <w:p w:rsidR="00000000" w:rsidDel="00000000" w:rsidP="00000000" w:rsidRDefault="00000000" w:rsidRPr="00000000" w14:paraId="00000006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議題名稱：性別平等</w:t>
            </w:r>
          </w:p>
        </w:tc>
      </w:tr>
      <w:tr>
        <w:trPr>
          <w:cantSplit w:val="0"/>
          <w:trHeight w:val="3404" w:hRule="atLeast"/>
          <w:tblHeader w:val="0"/>
        </w:trPr>
        <w:tc>
          <w:tcPr>
            <w:gridSpan w:val="3"/>
            <w:tcBorders>
              <w:bottom w:color="000000" w:space="0" w:sz="4" w:val="dotted"/>
            </w:tcBorders>
          </w:tcPr>
          <w:p w:rsidR="00000000" w:rsidDel="00000000" w:rsidP="00000000" w:rsidRDefault="00000000" w:rsidRPr="00000000" w14:paraId="00000007">
            <w:pPr>
              <w:ind w:left="-86" w:firstLine="0"/>
              <w:rPr>
                <w:rFonts w:ascii="DFKai-SB" w:cs="DFKai-SB" w:eastAsia="DFKai-SB" w:hAnsi="DFKai-SB"/>
                <w:b w:val="1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【主題區】至少一張教室後牆全景，照片張貼空間請自行延伸調整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8">
            <w:pPr>
              <w:rPr>
                <w:rFonts w:ascii="DFKai-SB" w:cs="DFKai-SB" w:eastAsia="DFKai-SB" w:hAnsi="DFKai-SB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6229350" cy="4673600"/>
                  <wp:effectExtent b="0" l="0" r="0" t="0"/>
                  <wp:docPr id="5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0" cy="467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7" w:hRule="atLeast"/>
          <w:tblHeader w:val="0"/>
        </w:trPr>
        <w:tc>
          <w:tcPr>
            <w:gridSpan w:val="3"/>
            <w:tcBorders>
              <w:top w:color="000000" w:space="0" w:sz="4" w:val="dotted"/>
            </w:tcBorders>
          </w:tcPr>
          <w:p w:rsidR="00000000" w:rsidDel="00000000" w:rsidP="00000000" w:rsidRDefault="00000000" w:rsidRPr="00000000" w14:paraId="0000000B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設計理念：此次教室布置主題我們採用漫畫風，走進教室宛如打開漫畫書般的奇妙，走進美式漫畫世界。底色以黑色陪襯，大膽而表現我們班沉穩的特質，並在左右兩邊畫上漫畫，也象徵著我們班上的活力。由右邊開始第一格可以清楚看到please give me the strength to study，以小小兵詼諧幽默的方式，勉勵同學認真讀書，下面兩格則是代表一個連續性的鏡頭，小小兵正在一起抗爭，也期望我們班能像各種小小兵一樣團結有利。左邊的連續圖片則是更進一步的說明小小兵的惹人憐愛，算是一種活力的展現，呼應右邊的漫畫，有請賜予我們團結的力量的含意。中間則是作為主題，我們採用凸顯的方式，借此喻彼，烘雲托月，旁邊的漫畫格更是突顯中間的存在，以七個不同個性的小小兵堆疊在一起，和格魯(黑色衣服人物)的友誼為喻，格魯雖然無奈但卻一次又一次的和小小兵一起行動，象徵著他們強烈的羈絆，還有小小兵們互相的尊重與包容，就算無奈但也卻可以維繫友誼的方式，期勉著一誠的各位能有和小小兵和格魯一樣的堅定友誼，不會因為一些小事而被打倒，也期待各位能以尊重友善包容的心去對待每一個朋友。小小兵個數七，也是代表吉祥，有圓滿、圓融的意思，也是對我們班的展望，希望大家能像一個個體，我們以友誼連接彼此，在未來三年昂首闊步。</w:t>
            </w:r>
          </w:p>
        </w:tc>
      </w:tr>
      <w:tr>
        <w:trPr>
          <w:cantSplit w:val="0"/>
          <w:trHeight w:val="297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0E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【議題宣導區】照片張貼空間請自行延伸調整</w:t>
            </w:r>
          </w:p>
          <w:p w:rsidR="00000000" w:rsidDel="00000000" w:rsidP="00000000" w:rsidRDefault="00000000" w:rsidRPr="00000000" w14:paraId="0000000F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6229350" cy="8305800"/>
                  <wp:effectExtent b="0" l="0" r="0" t="0"/>
                  <wp:docPr id="7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0" cy="8305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>
                <w:rFonts w:ascii="DFKai-SB" w:cs="DFKai-SB" w:eastAsia="DFKai-SB" w:hAnsi="DFKai-SB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設計理念:不偏離漫畫風的方式，我們以四格漫畫嶄新的元素融合教室布置，一改過往傳統的壁報式剪裁，我們採用簡潔有力的線條呈現出人人易懂的劇情說明。整體在說明小小兵見到一高一低的氣球，分別象徵不同的性別，不是把較高的氣球拉下來，而是把較低的氣球吹上去。看似簡單卻隱含深奧的道理，我們不想要以透過貶抑某種性別來促進性別平權；相反的，我們應該要弭平不足的部分，這樣社會才能共好。</w:t>
            </w:r>
          </w:p>
        </w:tc>
      </w:tr>
      <w:tr>
        <w:trPr>
          <w:cantSplit w:val="0"/>
          <w:trHeight w:val="278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3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【班級書庫】照片張貼空間請自行延伸調整</w:t>
            </w:r>
          </w:p>
          <w:p w:rsidR="00000000" w:rsidDel="00000000" w:rsidP="00000000" w:rsidRDefault="00000000" w:rsidRPr="00000000" w14:paraId="00000014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6229350" cy="8305800"/>
                  <wp:effectExtent b="0" l="0" r="0" t="0"/>
                  <wp:docPr id="6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0" cy="8305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rFonts w:ascii="DFKai-SB" w:cs="DFKai-SB" w:eastAsia="DFKai-SB" w:hAnsi="DFKai-SB"/>
              </w:rPr>
            </w:pPr>
            <w:bookmarkStart w:colFirst="0" w:colLast="0" w:name="_heading=h.1fob9te" w:id="2"/>
            <w:bookmarkEnd w:id="2"/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設計理念:</w:t>
            </w:r>
          </w:p>
          <w:p w:rsidR="00000000" w:rsidDel="00000000" w:rsidP="00000000" w:rsidRDefault="00000000" w:rsidRPr="00000000" w14:paraId="00000016">
            <w:pPr>
              <w:rPr>
                <w:rFonts w:ascii="DFKai-SB" w:cs="DFKai-SB" w:eastAsia="DFKai-SB" w:hAnsi="DFKai-SB"/>
              </w:rPr>
            </w:pPr>
            <w:bookmarkStart w:colFirst="0" w:colLast="0" w:name="_heading=h.3znysh7" w:id="3"/>
            <w:bookmarkEnd w:id="3"/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透過出現在小小兵影集中的角色，在教室一隅設置溫馨可愛的班級書區。雖然照片中沒有，但其實在書區下面我們有擺放常春藤盆栽，象徵著學習永無止境的意涵。我們也鼓勵同學各自從家中帶出不要的書，讓書可以循環，不再淪為裝飾品。</w:t>
            </w:r>
          </w:p>
        </w:tc>
      </w:tr>
      <w:tr>
        <w:trPr>
          <w:cantSplit w:val="0"/>
          <w:trHeight w:val="2975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9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【其他特色】照片張貼空間請自行延伸調整</w:t>
            </w:r>
          </w:p>
          <w:p w:rsidR="00000000" w:rsidDel="00000000" w:rsidP="00000000" w:rsidRDefault="00000000" w:rsidRPr="00000000" w14:paraId="0000001A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5814320" cy="2311717"/>
                  <wp:effectExtent b="0" l="0" r="0" t="0"/>
                  <wp:docPr id="8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 b="33261" l="28746" r="45870" t="53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320" cy="23117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rFonts w:ascii="DFKai-SB" w:cs="DFKai-SB" w:eastAsia="DFKai-SB" w:hAnsi="DFKai-SB"/>
              </w:rPr>
            </w:pPr>
            <w:bookmarkStart w:colFirst="0" w:colLast="0" w:name="_heading=h.2et92p0" w:id="4"/>
            <w:bookmarkEnd w:id="4"/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設計理念:</w:t>
            </w:r>
          </w:p>
          <w:p w:rsidR="00000000" w:rsidDel="00000000" w:rsidP="00000000" w:rsidRDefault="00000000" w:rsidRPr="00000000" w14:paraId="0000001C">
            <w:pPr>
              <w:rPr>
                <w:rFonts w:ascii="DFKai-SB" w:cs="DFKai-SB" w:eastAsia="DFKai-SB" w:hAnsi="DFKai-SB"/>
              </w:rPr>
            </w:pPr>
            <w:bookmarkStart w:colFirst="0" w:colLast="0" w:name="_heading=h.tyjcwt" w:id="5"/>
            <w:bookmarkEnd w:id="5"/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最上面的小小兵喊出bello的字樣，並非筆誤，我們想以較輕鬆的方式歡迎所有蒞臨本班的人，選用的是小小兵當中的特殊打招呼方式，字體設計上也使用符合漫畫字體的特殊形狀，亦融合了塗鴉感，算是在整體中畫龍點睛的一部份。</w:t>
            </w:r>
          </w:p>
        </w:tc>
      </w:tr>
    </w:tbl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DFKai-SB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S9hFdiMdwLt9PChuMyqkOWS/U4w==">AMUW2mUqo0GJLS5N5ZV5Ce51OYUn4utBge+ilbOgqyEERrTU/1uMFlHNfP/C22xSVfWFsMlrU05pqUKCTuoBYnOcxDF/y5DOi9Wvck1H6QVCvhhl5sxp+l6nAalrEN6HcILwzSonTSlwpJroKZTNddg64WjB+aLlzbjc1IwRfTTyQoj7IgIHhadhGvmh/44U41UgAu/2QaUd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